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467" w:rsidRPr="00684467" w:rsidRDefault="00684467" w:rsidP="00684467">
      <w:pPr>
        <w:shd w:val="clear" w:color="auto" w:fill="FFFFFF"/>
        <w:spacing w:after="75" w:line="630" w:lineRule="atLeast"/>
        <w:outlineLvl w:val="0"/>
        <w:rPr>
          <w:rFonts w:ascii="Source Sans Pro" w:eastAsia="Times New Roman" w:hAnsi="Source Sans Pro" w:cs="Times New Roman"/>
          <w:color w:val="262626"/>
          <w:kern w:val="36"/>
          <w:sz w:val="60"/>
          <w:szCs w:val="60"/>
          <w:lang w:val="en-AU" w:eastAsia="en-AU"/>
        </w:rPr>
      </w:pPr>
      <w:bookmarkStart w:id="0" w:name="_Hlk509836267"/>
      <w:r>
        <w:rPr>
          <w:rFonts w:ascii="Source Sans Pro" w:eastAsia="Times New Roman" w:hAnsi="Source Sans Pro" w:cs="Times New Roman"/>
          <w:color w:val="262626"/>
          <w:kern w:val="36"/>
          <w:sz w:val="60"/>
          <w:szCs w:val="60"/>
          <w:lang w:val="en-AU" w:eastAsia="en-AU"/>
        </w:rPr>
        <w:t>Art has a way of Breaking T</w:t>
      </w:r>
      <w:r w:rsidRPr="00684467">
        <w:rPr>
          <w:rFonts w:ascii="Source Sans Pro" w:eastAsia="Times New Roman" w:hAnsi="Source Sans Pro" w:cs="Times New Roman"/>
          <w:color w:val="262626"/>
          <w:kern w:val="36"/>
          <w:sz w:val="60"/>
          <w:szCs w:val="60"/>
          <w:lang w:val="en-AU" w:eastAsia="en-AU"/>
        </w:rPr>
        <w:t>hrough</w:t>
      </w:r>
    </w:p>
    <w:bookmarkEnd w:id="0"/>
    <w:p w:rsidR="00684467" w:rsidRPr="00684467" w:rsidRDefault="00684467" w:rsidP="00684467">
      <w:pPr>
        <w:shd w:val="clear" w:color="auto" w:fill="FFFFFF"/>
        <w:spacing w:after="240" w:line="360" w:lineRule="atLeast"/>
        <w:outlineLvl w:val="3"/>
        <w:rPr>
          <w:rFonts w:ascii="Source Sans Pro" w:eastAsia="Times New Roman" w:hAnsi="Source Sans Pro" w:cs="Times New Roman"/>
          <w:color w:val="333333"/>
          <w:sz w:val="36"/>
          <w:szCs w:val="36"/>
          <w:lang w:val="en-AU" w:eastAsia="en-AU"/>
        </w:rPr>
      </w:pPr>
      <w:r>
        <w:rPr>
          <w:rFonts w:ascii="Source Sans Pro" w:eastAsia="Times New Roman" w:hAnsi="Source Sans Pro" w:cs="Times New Roman"/>
          <w:color w:val="333333"/>
          <w:sz w:val="36"/>
          <w:szCs w:val="36"/>
          <w:lang w:val="en-AU" w:eastAsia="en-AU"/>
        </w:rPr>
        <w:t>Kathryn Keeble</w:t>
      </w:r>
    </w:p>
    <w:p w:rsidR="00684467" w:rsidRPr="00684467" w:rsidRDefault="00684467" w:rsidP="00684467">
      <w:pPr>
        <w:shd w:val="clear" w:color="auto" w:fill="FFFFFF"/>
        <w:spacing w:before="150" w:after="150" w:line="300" w:lineRule="atLeast"/>
        <w:outlineLvl w:val="2"/>
        <w:rPr>
          <w:rFonts w:ascii="Source Sans Pro" w:eastAsia="Times New Roman" w:hAnsi="Source Sans Pro" w:cs="Times New Roman"/>
          <w:caps/>
          <w:color w:val="333333"/>
          <w:sz w:val="24"/>
          <w:szCs w:val="24"/>
          <w:lang w:val="en-AU" w:eastAsia="en-AU"/>
        </w:rPr>
      </w:pPr>
      <w:r>
        <w:rPr>
          <w:rFonts w:ascii="Source Sans Pro" w:eastAsia="Times New Roman" w:hAnsi="Source Sans Pro" w:cs="Times New Roman"/>
          <w:caps/>
          <w:color w:val="333333"/>
          <w:sz w:val="24"/>
          <w:szCs w:val="24"/>
          <w:lang w:val="en-AU" w:eastAsia="en-AU"/>
        </w:rPr>
        <w:t>Deakin University</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bCs/>
          <w:color w:val="333333"/>
          <w:sz w:val="23"/>
          <w:szCs w:val="23"/>
          <w:lang w:val="en-US" w:eastAsia="en-AU"/>
        </w:rPr>
        <w:t xml:space="preserve">This introductory essay attempts to represent the diversity of responses to the question asked of people either attending the Double Dialogues conferences of the last two years or who have written specifically for the DD19 journal issue. </w:t>
      </w:r>
      <w:bookmarkStart w:id="1" w:name="_Hlk510507902"/>
      <w:r w:rsidRPr="00684467">
        <w:rPr>
          <w:rFonts w:ascii="Source Sans Pro" w:eastAsia="Times New Roman" w:hAnsi="Source Sans Pro" w:cs="Times New Roman"/>
          <w:bCs/>
          <w:color w:val="333333"/>
          <w:sz w:val="23"/>
          <w:szCs w:val="23"/>
          <w:lang w:val="en-US" w:eastAsia="en-AU"/>
        </w:rPr>
        <w:t>The question is ‘Why do Things Break?’. The subsequent essays deal wi</w:t>
      </w:r>
      <w:r w:rsidR="00541468">
        <w:rPr>
          <w:rFonts w:ascii="Source Sans Pro" w:eastAsia="Times New Roman" w:hAnsi="Source Sans Pro" w:cs="Times New Roman"/>
          <w:bCs/>
          <w:color w:val="333333"/>
          <w:sz w:val="23"/>
          <w:szCs w:val="23"/>
          <w:lang w:val="en-US" w:eastAsia="en-AU"/>
        </w:rPr>
        <w:t>th the three abiding themes of literature, fil</w:t>
      </w:r>
      <w:r w:rsidRPr="00684467">
        <w:rPr>
          <w:rFonts w:ascii="Source Sans Pro" w:eastAsia="Times New Roman" w:hAnsi="Source Sans Pro" w:cs="Times New Roman"/>
          <w:bCs/>
          <w:color w:val="333333"/>
          <w:sz w:val="23"/>
          <w:szCs w:val="23"/>
          <w:lang w:val="en-US" w:eastAsia="en-AU"/>
        </w:rPr>
        <w:t>m</w:t>
      </w:r>
      <w:r w:rsidR="00541468">
        <w:rPr>
          <w:rFonts w:ascii="Source Sans Pro" w:eastAsia="Times New Roman" w:hAnsi="Source Sans Pro" w:cs="Times New Roman"/>
          <w:bCs/>
          <w:color w:val="333333"/>
          <w:sz w:val="23"/>
          <w:szCs w:val="23"/>
          <w:lang w:val="en-US" w:eastAsia="en-AU"/>
        </w:rPr>
        <w:t>, art and life: birth, loving/hating and d</w:t>
      </w:r>
      <w:r w:rsidRPr="00684467">
        <w:rPr>
          <w:rFonts w:ascii="Source Sans Pro" w:eastAsia="Times New Roman" w:hAnsi="Source Sans Pro" w:cs="Times New Roman"/>
          <w:bCs/>
          <w:color w:val="333333"/>
          <w:sz w:val="23"/>
          <w:szCs w:val="23"/>
          <w:lang w:val="en-US" w:eastAsia="en-AU"/>
        </w:rPr>
        <w:t xml:space="preserve">eath. Whereas some deliberately </w:t>
      </w:r>
      <w:proofErr w:type="spellStart"/>
      <w:r w:rsidRPr="00684467">
        <w:rPr>
          <w:rFonts w:ascii="Source Sans Pro" w:eastAsia="Times New Roman" w:hAnsi="Source Sans Pro" w:cs="Times New Roman"/>
          <w:bCs/>
          <w:color w:val="333333"/>
          <w:sz w:val="23"/>
          <w:szCs w:val="23"/>
          <w:lang w:val="en-US" w:eastAsia="en-AU"/>
        </w:rPr>
        <w:t>mould</w:t>
      </w:r>
      <w:proofErr w:type="spellEnd"/>
      <w:r w:rsidRPr="00684467">
        <w:rPr>
          <w:rFonts w:ascii="Source Sans Pro" w:eastAsia="Times New Roman" w:hAnsi="Source Sans Pro" w:cs="Times New Roman"/>
          <w:bCs/>
          <w:color w:val="333333"/>
          <w:sz w:val="23"/>
          <w:szCs w:val="23"/>
          <w:lang w:val="en-US" w:eastAsia="en-AU"/>
        </w:rPr>
        <w:t xml:space="preserve"> their artistic practice around personal experience of loss and survival, others approach the subject intellectually and seek to iden</w:t>
      </w:r>
      <w:r w:rsidR="00541468">
        <w:rPr>
          <w:rFonts w:ascii="Source Sans Pro" w:eastAsia="Times New Roman" w:hAnsi="Source Sans Pro" w:cs="Times New Roman"/>
          <w:bCs/>
          <w:color w:val="333333"/>
          <w:sz w:val="23"/>
          <w:szCs w:val="23"/>
          <w:lang w:val="en-US" w:eastAsia="en-AU"/>
        </w:rPr>
        <w:t>tify points at which models of a</w:t>
      </w:r>
      <w:r w:rsidRPr="00684467">
        <w:rPr>
          <w:rFonts w:ascii="Source Sans Pro" w:eastAsia="Times New Roman" w:hAnsi="Source Sans Pro" w:cs="Times New Roman"/>
          <w:bCs/>
          <w:color w:val="333333"/>
          <w:sz w:val="23"/>
          <w:szCs w:val="23"/>
          <w:lang w:val="en-US" w:eastAsia="en-AU"/>
        </w:rPr>
        <w:t>rt and Industry, political structures, Id</w:t>
      </w:r>
      <w:r w:rsidR="00541468">
        <w:rPr>
          <w:rFonts w:ascii="Source Sans Pro" w:eastAsia="Times New Roman" w:hAnsi="Source Sans Pro" w:cs="Times New Roman"/>
          <w:bCs/>
          <w:color w:val="333333"/>
          <w:sz w:val="23"/>
          <w:szCs w:val="23"/>
          <w:lang w:val="en-US" w:eastAsia="en-AU"/>
        </w:rPr>
        <w:t>eologies; medical practice and s</w:t>
      </w:r>
      <w:r w:rsidRPr="00684467">
        <w:rPr>
          <w:rFonts w:ascii="Source Sans Pro" w:eastAsia="Times New Roman" w:hAnsi="Source Sans Pro" w:cs="Times New Roman"/>
          <w:bCs/>
          <w:color w:val="333333"/>
          <w:sz w:val="23"/>
          <w:szCs w:val="23"/>
          <w:lang w:val="en-US" w:eastAsia="en-AU"/>
        </w:rPr>
        <w:t>cientific paradig</w:t>
      </w:r>
      <w:r w:rsidR="00541468">
        <w:rPr>
          <w:rFonts w:ascii="Source Sans Pro" w:eastAsia="Times New Roman" w:hAnsi="Source Sans Pro" w:cs="Times New Roman"/>
          <w:bCs/>
          <w:color w:val="333333"/>
          <w:sz w:val="23"/>
          <w:szCs w:val="23"/>
          <w:lang w:val="en-US" w:eastAsia="en-AU"/>
        </w:rPr>
        <w:t>ms begin to crack splinter and f</w:t>
      </w:r>
      <w:r w:rsidRPr="00684467">
        <w:rPr>
          <w:rFonts w:ascii="Source Sans Pro" w:eastAsia="Times New Roman" w:hAnsi="Source Sans Pro" w:cs="Times New Roman"/>
          <w:bCs/>
          <w:color w:val="333333"/>
          <w:sz w:val="23"/>
          <w:szCs w:val="23"/>
          <w:lang w:val="en-US" w:eastAsia="en-AU"/>
        </w:rPr>
        <w:t xml:space="preserve">ragment. </w:t>
      </w:r>
      <w:bookmarkEnd w:id="1"/>
      <w:r w:rsidRPr="00684467">
        <w:rPr>
          <w:rFonts w:ascii="Source Sans Pro" w:eastAsia="Times New Roman" w:hAnsi="Source Sans Pro" w:cs="Times New Roman"/>
          <w:bCs/>
          <w:color w:val="333333"/>
          <w:sz w:val="23"/>
          <w:szCs w:val="23"/>
          <w:lang w:val="en-US" w:eastAsia="en-AU"/>
        </w:rPr>
        <w:t xml:space="preserve">It was anticipated that participants engaged in this question would seek after identifying the </w:t>
      </w:r>
      <w:r w:rsidR="00541468">
        <w:rPr>
          <w:rFonts w:ascii="Source Sans Pro" w:eastAsia="Times New Roman" w:hAnsi="Source Sans Pro" w:cs="Times New Roman"/>
          <w:bCs/>
          <w:color w:val="333333"/>
          <w:sz w:val="23"/>
          <w:szCs w:val="23"/>
          <w:lang w:val="en-US" w:eastAsia="en-AU"/>
        </w:rPr>
        <w:t>cracks, to answer the question w</w:t>
      </w:r>
      <w:r w:rsidRPr="00684467">
        <w:rPr>
          <w:rFonts w:ascii="Source Sans Pro" w:eastAsia="Times New Roman" w:hAnsi="Source Sans Pro" w:cs="Times New Roman"/>
          <w:bCs/>
          <w:color w:val="333333"/>
          <w:sz w:val="23"/>
          <w:szCs w:val="23"/>
          <w:lang w:val="en-US" w:eastAsia="en-AU"/>
        </w:rPr>
        <w:t>hy did this break when it did? And so</w:t>
      </w:r>
      <w:r w:rsidR="00541468">
        <w:rPr>
          <w:rFonts w:ascii="Source Sans Pro" w:eastAsia="Times New Roman" w:hAnsi="Source Sans Pro" w:cs="Times New Roman"/>
          <w:bCs/>
          <w:color w:val="333333"/>
          <w:sz w:val="23"/>
          <w:szCs w:val="23"/>
          <w:lang w:val="en-US" w:eastAsia="en-AU"/>
        </w:rPr>
        <w:t>,</w:t>
      </w:r>
      <w:r w:rsidRPr="00684467">
        <w:rPr>
          <w:rFonts w:ascii="Source Sans Pro" w:eastAsia="Times New Roman" w:hAnsi="Source Sans Pro" w:cs="Times New Roman"/>
          <w:bCs/>
          <w:color w:val="333333"/>
          <w:sz w:val="23"/>
          <w:szCs w:val="23"/>
          <w:lang w:val="en-US" w:eastAsia="en-AU"/>
        </w:rPr>
        <w:t xml:space="preserve"> the writers of the following essays commenced with all relevant questions.</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Why do things break, fall apart, </w:t>
      </w:r>
      <w:proofErr w:type="gramStart"/>
      <w:r w:rsidRPr="00684467">
        <w:rPr>
          <w:rFonts w:ascii="Source Sans Pro" w:eastAsia="Times New Roman" w:hAnsi="Source Sans Pro" w:cs="Times New Roman"/>
          <w:color w:val="333333"/>
          <w:sz w:val="23"/>
          <w:szCs w:val="23"/>
          <w:lang w:val="en-AU" w:eastAsia="en-AU"/>
        </w:rPr>
        <w:t>fall down</w:t>
      </w:r>
      <w:proofErr w:type="gramEnd"/>
      <w:r w:rsidRPr="00684467">
        <w:rPr>
          <w:rFonts w:ascii="Source Sans Pro" w:eastAsia="Times New Roman" w:hAnsi="Source Sans Pro" w:cs="Times New Roman"/>
          <w:color w:val="333333"/>
          <w:sz w:val="23"/>
          <w:szCs w:val="23"/>
          <w:lang w:val="en-AU" w:eastAsia="en-AU"/>
        </w:rPr>
        <w:t>, disintegrate, splinter, corrode, degenerate, devolve? What does it mean to break? What is involved in the act of breakage? Why the regard for the unbroken over the broken, order over chaos? Why the persistent thinking that the universe is ordered, perpetually stable and that a break is considered a failure? Surely twentieth-century science has demonstrated the specious nature of thinking of the world as an unbroken, fixed entity. Things break at the point at which they deform but f</w:t>
      </w:r>
      <w:r w:rsidRPr="00684467">
        <w:rPr>
          <w:rFonts w:ascii="Source Sans Pro" w:eastAsia="Times New Roman" w:hAnsi="Source Sans Pro" w:cs="Times New Roman"/>
          <w:color w:val="333333"/>
          <w:sz w:val="23"/>
          <w:szCs w:val="23"/>
          <w:lang w:eastAsia="en-AU"/>
        </w:rPr>
        <w:t xml:space="preserve">rom breakage, ideas mutate and transform. </w:t>
      </w:r>
      <w:r w:rsidRPr="00684467">
        <w:rPr>
          <w:rFonts w:ascii="Source Sans Pro" w:eastAsia="Times New Roman" w:hAnsi="Source Sans Pro" w:cs="Times New Roman"/>
          <w:color w:val="333333"/>
          <w:sz w:val="23"/>
          <w:szCs w:val="23"/>
          <w:lang w:val="en-AU" w:eastAsia="en-AU"/>
        </w:rPr>
        <w:t xml:space="preserve">What of the dynamics of breakage? ‘Cracks form at the atomic scale, extend to the macroscopic level, are irreversible, and travel far from equilibrium’ (Marder &amp; </w:t>
      </w:r>
      <w:proofErr w:type="spellStart"/>
      <w:r w:rsidRPr="00684467">
        <w:rPr>
          <w:rFonts w:ascii="Source Sans Pro" w:eastAsia="Times New Roman" w:hAnsi="Source Sans Pro" w:cs="Times New Roman"/>
          <w:color w:val="333333"/>
          <w:sz w:val="23"/>
          <w:szCs w:val="23"/>
          <w:lang w:val="en-AU" w:eastAsia="en-AU"/>
        </w:rPr>
        <w:t>Fineberg</w:t>
      </w:r>
      <w:proofErr w:type="spellEnd"/>
      <w:r w:rsidRPr="00684467">
        <w:rPr>
          <w:rFonts w:ascii="Source Sans Pro" w:eastAsia="Times New Roman" w:hAnsi="Source Sans Pro" w:cs="Times New Roman"/>
          <w:color w:val="333333"/>
          <w:sz w:val="23"/>
          <w:szCs w:val="23"/>
          <w:lang w:val="en-AU" w:eastAsia="en-AU"/>
        </w:rPr>
        <w:t xml:space="preserve">, 1996: 24). After breakage, when something is split and cracked open, new rich veins appear. </w:t>
      </w:r>
      <w:r w:rsidRPr="00684467">
        <w:rPr>
          <w:rFonts w:ascii="Source Sans Pro" w:eastAsia="Times New Roman" w:hAnsi="Source Sans Pro" w:cs="Times New Roman"/>
          <w:color w:val="333333"/>
          <w:sz w:val="23"/>
          <w:szCs w:val="23"/>
          <w:lang w:eastAsia="en-AU"/>
        </w:rPr>
        <w:t xml:space="preserve">In a particle accelerator such as the giant Hadron Collider at CERN in Switzerland, physicists break up elements by smashing electrons and positrons together. The original particles are obliterated in the collision but </w:t>
      </w:r>
      <w:proofErr w:type="gramStart"/>
      <w:r w:rsidRPr="00684467">
        <w:rPr>
          <w:rFonts w:ascii="Source Sans Pro" w:eastAsia="Times New Roman" w:hAnsi="Source Sans Pro" w:cs="Times New Roman"/>
          <w:color w:val="333333"/>
          <w:sz w:val="23"/>
          <w:szCs w:val="23"/>
          <w:lang w:eastAsia="en-AU"/>
        </w:rPr>
        <w:t>at the moment</w:t>
      </w:r>
      <w:proofErr w:type="gramEnd"/>
      <w:r w:rsidRPr="00684467">
        <w:rPr>
          <w:rFonts w:ascii="Source Sans Pro" w:eastAsia="Times New Roman" w:hAnsi="Source Sans Pro" w:cs="Times New Roman"/>
          <w:color w:val="333333"/>
          <w:sz w:val="23"/>
          <w:szCs w:val="23"/>
          <w:lang w:eastAsia="en-AU"/>
        </w:rPr>
        <w:t xml:space="preserve"> of breakage, a new set of particles is created to take their place.</w:t>
      </w:r>
      <w:r w:rsidRPr="00684467">
        <w:rPr>
          <w:rFonts w:ascii="Source Sans Pro" w:eastAsia="Times New Roman" w:hAnsi="Source Sans Pro" w:cs="Times New Roman"/>
          <w:color w:val="333333"/>
          <w:sz w:val="23"/>
          <w:szCs w:val="23"/>
          <w:lang w:val="en-AU" w:eastAsia="en-AU"/>
        </w:rPr>
        <w:t xml:space="preserve"> If we follow this logic, we then can ask, can art come from break-down, collapse or failure? As Samuel Beckett once said, ‘</w:t>
      </w:r>
      <w:r w:rsidRPr="00684467">
        <w:rPr>
          <w:rFonts w:ascii="Source Sans Pro" w:eastAsia="Times New Roman" w:hAnsi="Source Sans Pro" w:cs="Times New Roman"/>
          <w:bCs/>
          <w:color w:val="333333"/>
          <w:sz w:val="23"/>
          <w:szCs w:val="23"/>
          <w:lang w:eastAsia="en-AU"/>
        </w:rPr>
        <w:t>Ever tried. Ever failed. No matter. Try again. </w:t>
      </w:r>
      <w:r w:rsidRPr="00684467">
        <w:rPr>
          <w:rFonts w:ascii="Source Sans Pro" w:eastAsia="Times New Roman" w:hAnsi="Source Sans Pro" w:cs="Times New Roman"/>
          <w:color w:val="333333"/>
          <w:sz w:val="23"/>
          <w:szCs w:val="23"/>
          <w:lang w:eastAsia="en-AU"/>
        </w:rPr>
        <w:t>Fail</w:t>
      </w:r>
      <w:r w:rsidRPr="00684467">
        <w:rPr>
          <w:rFonts w:ascii="Source Sans Pro" w:eastAsia="Times New Roman" w:hAnsi="Source Sans Pro" w:cs="Times New Roman"/>
          <w:bCs/>
          <w:color w:val="333333"/>
          <w:sz w:val="23"/>
          <w:szCs w:val="23"/>
          <w:lang w:eastAsia="en-AU"/>
        </w:rPr>
        <w:t xml:space="preserve"> again. Fail better’ (Beckett, 1983:7). </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val="en-AU" w:eastAsia="en-AU"/>
        </w:rPr>
      </w:pPr>
      <w:r w:rsidRPr="00684467">
        <w:rPr>
          <w:rFonts w:ascii="Source Sans Pro" w:eastAsia="Times New Roman" w:hAnsi="Source Sans Pro" w:cs="Times New Roman"/>
          <w:bCs/>
          <w:color w:val="333333"/>
          <w:sz w:val="23"/>
          <w:szCs w:val="23"/>
          <w:lang w:val="en-AU" w:eastAsia="en-AU"/>
        </w:rPr>
        <w:t xml:space="preserve">The long twentieth century saw political breakups, world wars, revolutions, contested and broken master-narratives, and predicted utopian futures which evolved into dystopias. In the twenty-first century, we seem to be replacing totalitarianism with a toxic nationalism that demonises all those perceived as Other. As regimes are dislodged and countries </w:t>
      </w:r>
      <w:r w:rsidRPr="00541468">
        <w:rPr>
          <w:rFonts w:ascii="Source Sans Pro" w:eastAsia="Times New Roman" w:hAnsi="Source Sans Pro" w:cs="Times New Roman"/>
          <w:bCs/>
          <w:noProof/>
          <w:color w:val="333333"/>
          <w:sz w:val="23"/>
          <w:szCs w:val="23"/>
          <w:lang w:val="en-AU" w:eastAsia="en-AU"/>
        </w:rPr>
        <w:t>broken</w:t>
      </w:r>
      <w:r w:rsidRPr="00684467">
        <w:rPr>
          <w:rFonts w:ascii="Source Sans Pro" w:eastAsia="Times New Roman" w:hAnsi="Source Sans Pro" w:cs="Times New Roman"/>
          <w:bCs/>
          <w:color w:val="333333"/>
          <w:sz w:val="23"/>
          <w:szCs w:val="23"/>
          <w:lang w:val="en-AU" w:eastAsia="en-AU"/>
        </w:rPr>
        <w:t xml:space="preserve"> up, over 65 million people have been displaced by persecution, conflict or war, equal to those displaced in the wake of the Second World War (UNHCR, 2018).</w:t>
      </w:r>
      <w:r w:rsidRPr="00684467">
        <w:rPr>
          <w:rFonts w:ascii="Source Sans Pro" w:eastAsia="Times New Roman" w:hAnsi="Source Sans Pro" w:cs="Times New Roman"/>
          <w:color w:val="333333"/>
          <w:sz w:val="23"/>
          <w:szCs w:val="23"/>
          <w:lang w:eastAsia="en-AU"/>
        </w:rPr>
        <w:t xml:space="preserve"> </w:t>
      </w:r>
      <w:r w:rsidRPr="00684467">
        <w:rPr>
          <w:rFonts w:ascii="Source Sans Pro" w:eastAsia="Times New Roman" w:hAnsi="Source Sans Pro" w:cs="Times New Roman"/>
          <w:bCs/>
          <w:color w:val="333333"/>
          <w:sz w:val="23"/>
          <w:szCs w:val="23"/>
          <w:lang w:val="en-AU" w:eastAsia="en-AU"/>
        </w:rPr>
        <w:t xml:space="preserve">A new threat, global terrorism, has emerged from the rubble of misinformed, misguided incursions by the West. It seems our political systems are broken; our solutions to problems no longer provide salvation. In all contexts — political, economic, religious, ethical, intellectual, social, sexual — the response of artists and thinkers has always been to alert the world to these crises. Think of the impact of such works as Picasso’s </w:t>
      </w:r>
      <w:r w:rsidRPr="00684467">
        <w:rPr>
          <w:rFonts w:ascii="Source Sans Pro" w:eastAsia="Times New Roman" w:hAnsi="Source Sans Pro" w:cs="Times New Roman"/>
          <w:bCs/>
          <w:i/>
          <w:color w:val="333333"/>
          <w:sz w:val="23"/>
          <w:szCs w:val="23"/>
          <w:lang w:val="en-AU" w:eastAsia="en-AU"/>
        </w:rPr>
        <w:t>Guernica</w:t>
      </w:r>
      <w:r w:rsidRPr="00684467">
        <w:rPr>
          <w:rFonts w:ascii="Source Sans Pro" w:eastAsia="Times New Roman" w:hAnsi="Source Sans Pro" w:cs="Times New Roman"/>
          <w:bCs/>
          <w:color w:val="333333"/>
          <w:sz w:val="23"/>
          <w:szCs w:val="23"/>
          <w:lang w:val="en-AU" w:eastAsia="en-AU"/>
        </w:rPr>
        <w:t xml:space="preserve"> in showing the world the devastation in Spain in 1937, David Hare’s scathing critique of the events leading to the 2003 Iraq War, </w:t>
      </w:r>
      <w:r w:rsidRPr="00684467">
        <w:rPr>
          <w:rFonts w:ascii="Source Sans Pro" w:eastAsia="Times New Roman" w:hAnsi="Source Sans Pro" w:cs="Times New Roman"/>
          <w:bCs/>
          <w:i/>
          <w:color w:val="333333"/>
          <w:sz w:val="23"/>
          <w:szCs w:val="23"/>
          <w:lang w:val="en-AU" w:eastAsia="en-AU"/>
        </w:rPr>
        <w:t>Stuff Happens</w:t>
      </w:r>
      <w:r w:rsidRPr="00684467">
        <w:rPr>
          <w:rFonts w:ascii="Source Sans Pro" w:eastAsia="Times New Roman" w:hAnsi="Source Sans Pro" w:cs="Times New Roman"/>
          <w:bCs/>
          <w:color w:val="333333"/>
          <w:sz w:val="23"/>
          <w:szCs w:val="23"/>
          <w:lang w:val="en-AU" w:eastAsia="en-AU"/>
        </w:rPr>
        <w:t xml:space="preserve"> (2004) or </w:t>
      </w:r>
      <w:proofErr w:type="spellStart"/>
      <w:r w:rsidRPr="00684467">
        <w:rPr>
          <w:rFonts w:ascii="Source Sans Pro" w:eastAsia="Times New Roman" w:hAnsi="Source Sans Pro" w:cs="Times New Roman"/>
          <w:bCs/>
          <w:color w:val="333333"/>
          <w:sz w:val="23"/>
          <w:szCs w:val="23"/>
          <w:lang w:val="en-AU" w:eastAsia="en-AU"/>
        </w:rPr>
        <w:t>Caryl</w:t>
      </w:r>
      <w:proofErr w:type="spellEnd"/>
      <w:r w:rsidRPr="00684467">
        <w:rPr>
          <w:rFonts w:ascii="Source Sans Pro" w:eastAsia="Times New Roman" w:hAnsi="Source Sans Pro" w:cs="Times New Roman"/>
          <w:bCs/>
          <w:color w:val="333333"/>
          <w:sz w:val="23"/>
          <w:szCs w:val="23"/>
          <w:lang w:val="en-AU" w:eastAsia="en-AU"/>
        </w:rPr>
        <w:t xml:space="preserve"> Churchill’s controversial play highlighting the conflict in Gaza, </w:t>
      </w:r>
      <w:r w:rsidRPr="00684467">
        <w:rPr>
          <w:rFonts w:ascii="Source Sans Pro" w:eastAsia="Times New Roman" w:hAnsi="Source Sans Pro" w:cs="Times New Roman"/>
          <w:bCs/>
          <w:i/>
          <w:iCs/>
          <w:color w:val="333333"/>
          <w:sz w:val="23"/>
          <w:szCs w:val="23"/>
          <w:lang w:eastAsia="en-AU"/>
        </w:rPr>
        <w:t xml:space="preserve">Seven Jewish Children </w:t>
      </w:r>
      <w:r w:rsidRPr="00684467">
        <w:rPr>
          <w:rFonts w:ascii="Source Sans Pro" w:eastAsia="Times New Roman" w:hAnsi="Source Sans Pro" w:cs="Times New Roman"/>
          <w:bCs/>
          <w:color w:val="333333"/>
          <w:sz w:val="23"/>
          <w:szCs w:val="23"/>
          <w:lang w:val="en-AU" w:eastAsia="en-AU"/>
        </w:rPr>
        <w:t>(2009).</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r w:rsidRPr="00684467">
        <w:rPr>
          <w:rFonts w:ascii="Source Sans Pro" w:eastAsia="Times New Roman" w:hAnsi="Source Sans Pro" w:cs="Times New Roman"/>
          <w:bCs/>
          <w:color w:val="333333"/>
          <w:sz w:val="23"/>
          <w:szCs w:val="23"/>
          <w:lang w:val="en-AU" w:eastAsia="en-AU"/>
        </w:rPr>
        <w:lastRenderedPageBreak/>
        <w:t>What of systems? Disruption is challenging long-standing, traditional practices. Not least the ruptures caused by the pace of technological change and dramatic shifts in the movement of people, the flow of information and the globalisation of trade and economies.</w:t>
      </w:r>
      <w:r w:rsidRPr="00684467">
        <w:rPr>
          <w:rFonts w:ascii="Source Sans Pro" w:eastAsia="Times New Roman" w:hAnsi="Source Sans Pro" w:cs="Times New Roman"/>
          <w:color w:val="333333"/>
          <w:sz w:val="23"/>
          <w:szCs w:val="23"/>
          <w:lang w:eastAsia="en-AU"/>
        </w:rPr>
        <w:t xml:space="preserve"> </w:t>
      </w:r>
      <w:r w:rsidRPr="00684467">
        <w:rPr>
          <w:rFonts w:ascii="Source Sans Pro" w:eastAsia="Times New Roman" w:hAnsi="Source Sans Pro" w:cs="Times New Roman"/>
          <w:bCs/>
          <w:color w:val="333333"/>
          <w:sz w:val="23"/>
          <w:szCs w:val="23"/>
          <w:lang w:eastAsia="en-AU"/>
        </w:rPr>
        <w:t>Disruption is disturbing:</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r w:rsidRPr="00684467">
        <w:rPr>
          <w:rFonts w:ascii="Source Sans Pro" w:eastAsia="Times New Roman" w:hAnsi="Source Sans Pro" w:cs="Times New Roman"/>
          <w:bCs/>
          <w:color w:val="333333"/>
          <w:sz w:val="23"/>
          <w:szCs w:val="23"/>
          <w:lang w:eastAsia="en-AU"/>
        </w:rPr>
        <w:t>[L]</w:t>
      </w:r>
      <w:proofErr w:type="spellStart"/>
      <w:r w:rsidRPr="00684467">
        <w:rPr>
          <w:rFonts w:ascii="Source Sans Pro" w:eastAsia="Times New Roman" w:hAnsi="Source Sans Pro" w:cs="Times New Roman"/>
          <w:bCs/>
          <w:color w:val="333333"/>
          <w:sz w:val="23"/>
          <w:szCs w:val="23"/>
          <w:lang w:eastAsia="en-AU"/>
        </w:rPr>
        <w:t>ong</w:t>
      </w:r>
      <w:proofErr w:type="spellEnd"/>
      <w:r w:rsidRPr="00684467">
        <w:rPr>
          <w:rFonts w:ascii="Source Sans Pro" w:eastAsia="Times New Roman" w:hAnsi="Source Sans Pro" w:cs="Times New Roman"/>
          <w:bCs/>
          <w:color w:val="333333"/>
          <w:sz w:val="23"/>
          <w:szCs w:val="23"/>
          <w:lang w:eastAsia="en-AU"/>
        </w:rPr>
        <w:t>-established patterns in virtually every market and every sector of the world economy</w:t>
      </w:r>
      <w:r w:rsidRPr="00684467">
        <w:rPr>
          <w:rFonts w:ascii="Source Sans Pro" w:eastAsia="Times New Roman" w:hAnsi="Source Sans Pro" w:cs="Times New Roman"/>
          <w:bCs/>
          <w:color w:val="333333"/>
          <w:sz w:val="23"/>
          <w:szCs w:val="23"/>
          <w:lang w:val="en-AU" w:eastAsia="en-AU"/>
        </w:rPr>
        <w:t xml:space="preserve"> — </w:t>
      </w:r>
      <w:r w:rsidRPr="00684467">
        <w:rPr>
          <w:rFonts w:ascii="Source Sans Pro" w:eastAsia="Times New Roman" w:hAnsi="Source Sans Pro" w:cs="Times New Roman"/>
          <w:bCs/>
          <w:color w:val="333333"/>
          <w:sz w:val="23"/>
          <w:szCs w:val="23"/>
          <w:lang w:eastAsia="en-AU"/>
        </w:rPr>
        <w:t xml:space="preserve">indeed, in every aspect of our lives … causing trends to break down, to break up, or simply to break … our world will change radically from the one in which many of us grew up, prospered, and formed the intuitions that are so vital to our decision making’ Dobbs, </w:t>
      </w:r>
      <w:proofErr w:type="spellStart"/>
      <w:r w:rsidRPr="00684467">
        <w:rPr>
          <w:rFonts w:ascii="Source Sans Pro" w:eastAsia="Times New Roman" w:hAnsi="Source Sans Pro" w:cs="Times New Roman"/>
          <w:bCs/>
          <w:color w:val="333333"/>
          <w:sz w:val="23"/>
          <w:szCs w:val="23"/>
          <w:lang w:eastAsia="en-AU"/>
        </w:rPr>
        <w:t>Manyika</w:t>
      </w:r>
      <w:proofErr w:type="spellEnd"/>
      <w:r w:rsidRPr="00684467">
        <w:rPr>
          <w:rFonts w:ascii="Source Sans Pro" w:eastAsia="Times New Roman" w:hAnsi="Source Sans Pro" w:cs="Times New Roman"/>
          <w:bCs/>
          <w:color w:val="333333"/>
          <w:sz w:val="23"/>
          <w:szCs w:val="23"/>
          <w:lang w:eastAsia="en-AU"/>
        </w:rPr>
        <w:t xml:space="preserve"> &amp; </w:t>
      </w:r>
      <w:proofErr w:type="spellStart"/>
      <w:r w:rsidRPr="00684467">
        <w:rPr>
          <w:rFonts w:ascii="Source Sans Pro" w:eastAsia="Times New Roman" w:hAnsi="Source Sans Pro" w:cs="Times New Roman"/>
          <w:bCs/>
          <w:color w:val="333333"/>
          <w:sz w:val="23"/>
          <w:szCs w:val="23"/>
          <w:lang w:eastAsia="en-AU"/>
        </w:rPr>
        <w:t>Woertzel</w:t>
      </w:r>
      <w:proofErr w:type="spellEnd"/>
      <w:r w:rsidRPr="00684467">
        <w:rPr>
          <w:rFonts w:ascii="Source Sans Pro" w:eastAsia="Times New Roman" w:hAnsi="Source Sans Pro" w:cs="Times New Roman"/>
          <w:bCs/>
          <w:color w:val="333333"/>
          <w:sz w:val="23"/>
          <w:szCs w:val="23"/>
          <w:lang w:eastAsia="en-AU"/>
        </w:rPr>
        <w:t xml:space="preserve">, 2015: 115). </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In this first quarter of the twenty-first century, we find ourselves railing against those who claim the system of arts research is broken. We are facing a sustained backlash where politicians among others criticise the arts as lacking academic rigour and devalue arts research thereby undermining public confidence in arts funding. Ironically, at the same time, the Australian Prime Minister talks </w:t>
      </w:r>
      <w:r w:rsidR="00541468">
        <w:rPr>
          <w:rFonts w:ascii="Source Sans Pro" w:eastAsia="Times New Roman" w:hAnsi="Source Sans Pro" w:cs="Times New Roman"/>
          <w:noProof/>
          <w:color w:val="333333"/>
          <w:sz w:val="23"/>
          <w:szCs w:val="23"/>
          <w:lang w:val="en-AU" w:eastAsia="en-AU"/>
        </w:rPr>
        <w:t>about</w:t>
      </w:r>
      <w:r w:rsidRPr="00684467">
        <w:rPr>
          <w:rFonts w:ascii="Source Sans Pro" w:eastAsia="Times New Roman" w:hAnsi="Source Sans Pro" w:cs="Times New Roman"/>
          <w:color w:val="333333"/>
          <w:sz w:val="23"/>
          <w:szCs w:val="23"/>
          <w:lang w:val="en-AU" w:eastAsia="en-AU"/>
        </w:rPr>
        <w:t xml:space="preserve"> creativity and innovation. </w:t>
      </w:r>
      <w:r w:rsidRPr="00684467">
        <w:rPr>
          <w:rFonts w:ascii="Source Sans Pro" w:eastAsia="Times New Roman" w:hAnsi="Source Sans Pro" w:cs="Times New Roman"/>
          <w:color w:val="333333"/>
          <w:sz w:val="23"/>
          <w:szCs w:val="23"/>
          <w:lang w:eastAsia="en-AU"/>
        </w:rPr>
        <w:t>Conversely, the data shows that Australian creators punch above their weight in terms of value to the economy; our creative industries contribute $86 billion per year to GDP (ABS 2014). This is greater than the contribution made by the culture industries of countries such as the US, or Britain (Cuthbertson, 2014: 15).</w:t>
      </w:r>
      <w:r w:rsidRPr="00684467">
        <w:rPr>
          <w:rFonts w:ascii="Source Sans Pro" w:eastAsia="Times New Roman" w:hAnsi="Source Sans Pro" w:cs="Times New Roman"/>
          <w:bCs/>
          <w:color w:val="333333"/>
          <w:sz w:val="23"/>
          <w:szCs w:val="23"/>
          <w:lang w:eastAsia="en-AU"/>
        </w:rPr>
        <w:t xml:space="preserve"> </w:t>
      </w:r>
      <w:r w:rsidRPr="00684467">
        <w:rPr>
          <w:rFonts w:ascii="Source Sans Pro" w:eastAsia="Times New Roman" w:hAnsi="Source Sans Pro" w:cs="Times New Roman"/>
          <w:color w:val="333333"/>
          <w:sz w:val="23"/>
          <w:szCs w:val="23"/>
          <w:lang w:val="en-AU" w:eastAsia="en-AU"/>
        </w:rPr>
        <w:t xml:space="preserve">Artists, writers, performers and thinkers are never independent of the political climate, </w:t>
      </w:r>
      <w:proofErr w:type="gramStart"/>
      <w:r w:rsidRPr="00684467">
        <w:rPr>
          <w:rFonts w:ascii="Source Sans Pro" w:eastAsia="Times New Roman" w:hAnsi="Source Sans Pro" w:cs="Times New Roman"/>
          <w:color w:val="333333"/>
          <w:sz w:val="23"/>
          <w:szCs w:val="23"/>
          <w:lang w:val="en-AU" w:eastAsia="en-AU"/>
        </w:rPr>
        <w:t>whether or not</w:t>
      </w:r>
      <w:proofErr w:type="gramEnd"/>
      <w:r w:rsidRPr="00684467">
        <w:rPr>
          <w:rFonts w:ascii="Source Sans Pro" w:eastAsia="Times New Roman" w:hAnsi="Source Sans Pro" w:cs="Times New Roman"/>
          <w:color w:val="333333"/>
          <w:sz w:val="23"/>
          <w:szCs w:val="23"/>
          <w:lang w:val="en-AU" w:eastAsia="en-AU"/>
        </w:rPr>
        <w:t xml:space="preserve"> they are conscious of it. </w:t>
      </w:r>
      <w:r w:rsidRPr="00684467">
        <w:rPr>
          <w:rFonts w:ascii="Source Sans Pro" w:eastAsia="Times New Roman" w:hAnsi="Source Sans Pro" w:cs="Times New Roman"/>
          <w:color w:val="333333"/>
          <w:sz w:val="23"/>
          <w:szCs w:val="23"/>
          <w:lang w:eastAsia="en-AU"/>
        </w:rPr>
        <w:t xml:space="preserve">In an uncertain funding environment, where the academy is under attack, understandably artists, creators and thinkers feel under siege. </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r w:rsidRPr="00684467">
        <w:rPr>
          <w:rFonts w:ascii="Source Sans Pro" w:eastAsia="Times New Roman" w:hAnsi="Source Sans Pro" w:cs="Times New Roman"/>
          <w:bCs/>
          <w:color w:val="333333"/>
          <w:sz w:val="23"/>
          <w:szCs w:val="23"/>
          <w:lang w:val="en-AU" w:eastAsia="en-AU"/>
        </w:rPr>
        <w:t xml:space="preserve">For 20 years, </w:t>
      </w:r>
      <w:r w:rsidRPr="00684467">
        <w:rPr>
          <w:rFonts w:ascii="Source Sans Pro" w:eastAsia="Times New Roman" w:hAnsi="Source Sans Pro" w:cs="Times New Roman"/>
          <w:bCs/>
          <w:i/>
          <w:color w:val="333333"/>
          <w:sz w:val="23"/>
          <w:szCs w:val="23"/>
          <w:lang w:val="en-AU" w:eastAsia="en-AU"/>
        </w:rPr>
        <w:t>Double Dialogues</w:t>
      </w:r>
      <w:r w:rsidRPr="00684467">
        <w:rPr>
          <w:rFonts w:ascii="Source Sans Pro" w:eastAsia="Times New Roman" w:hAnsi="Source Sans Pro" w:cs="Times New Roman"/>
          <w:bCs/>
          <w:color w:val="333333"/>
          <w:sz w:val="23"/>
          <w:szCs w:val="23"/>
          <w:lang w:val="en-AU" w:eastAsia="en-AU"/>
        </w:rPr>
        <w:t xml:space="preserve"> has celebrated interdisciplinary arts research through engaging in a determined encounter with all art forms and the writing about art.</w:t>
      </w:r>
      <w:r w:rsidRPr="00684467">
        <w:rPr>
          <w:rFonts w:ascii="Source Sans Pro" w:eastAsia="Times New Roman" w:hAnsi="Source Sans Pro" w:cs="Times New Roman"/>
          <w:bCs/>
          <w:color w:val="333333"/>
          <w:sz w:val="23"/>
          <w:szCs w:val="23"/>
          <w:lang w:eastAsia="en-AU"/>
        </w:rPr>
        <w:t xml:space="preserve"> </w:t>
      </w:r>
      <w:r w:rsidRPr="00684467">
        <w:rPr>
          <w:rFonts w:ascii="Source Sans Pro" w:eastAsia="Times New Roman" w:hAnsi="Source Sans Pro" w:cs="Times New Roman"/>
          <w:iCs/>
          <w:color w:val="333333"/>
          <w:sz w:val="23"/>
          <w:szCs w:val="23"/>
          <w:lang w:val="en-AU" w:eastAsia="en-AU"/>
        </w:rPr>
        <w:t>Without art, we are dehumanised. In her valedictory speech, the former chair of the British Arts Council, Dame Liz Forgan, made a moving appeal to restore arts funding in a time of austerity budgets:</w:t>
      </w:r>
    </w:p>
    <w:p w:rsidR="00684467" w:rsidRPr="00684467" w:rsidRDefault="00684467" w:rsidP="00684467">
      <w:pPr>
        <w:shd w:val="clear" w:color="auto" w:fill="FFFFFF"/>
        <w:spacing w:after="158" w:line="240" w:lineRule="auto"/>
        <w:rPr>
          <w:rFonts w:ascii="Source Sans Pro" w:eastAsia="Times New Roman" w:hAnsi="Source Sans Pro" w:cs="Times New Roman"/>
          <w:iCs/>
          <w:color w:val="333333"/>
          <w:sz w:val="23"/>
          <w:szCs w:val="23"/>
          <w:lang w:eastAsia="en-AU"/>
        </w:rPr>
      </w:pPr>
      <w:r w:rsidRPr="00684467">
        <w:rPr>
          <w:rFonts w:ascii="Source Sans Pro" w:eastAsia="Times New Roman" w:hAnsi="Source Sans Pro" w:cs="Times New Roman"/>
          <w:iCs/>
          <w:color w:val="333333"/>
          <w:sz w:val="23"/>
          <w:szCs w:val="23"/>
          <w:lang w:val="en-AU" w:eastAsia="en-AU"/>
        </w:rPr>
        <w:t xml:space="preserve">The arts, the expression of our culture, are as deep a need in us as food, shelter, sex and security … They are the way in which we communicate beyond the grunt and the whack … </w:t>
      </w:r>
      <w:r w:rsidRPr="00684467">
        <w:rPr>
          <w:rFonts w:ascii="Source Sans Pro" w:eastAsia="Times New Roman" w:hAnsi="Source Sans Pro" w:cs="Times New Roman"/>
          <w:iCs/>
          <w:color w:val="333333"/>
          <w:sz w:val="23"/>
          <w:szCs w:val="23"/>
          <w:lang w:eastAsia="en-AU"/>
        </w:rPr>
        <w:t>Our universes of imagination, knowledge and capacity are enlarged and enriched beyond belief … [through] the strengthening of the real connective tissue that is … art (Forgan, 2013).</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This edition of </w:t>
      </w:r>
      <w:r w:rsidRPr="00684467">
        <w:rPr>
          <w:rFonts w:ascii="Source Sans Pro" w:eastAsia="Times New Roman" w:hAnsi="Source Sans Pro" w:cs="Times New Roman"/>
          <w:i/>
          <w:color w:val="333333"/>
          <w:sz w:val="23"/>
          <w:szCs w:val="23"/>
          <w:lang w:val="en-AU" w:eastAsia="en-AU"/>
        </w:rPr>
        <w:t>Double Dialogues</w:t>
      </w:r>
      <w:r w:rsidRPr="00684467">
        <w:rPr>
          <w:rFonts w:ascii="Source Sans Pro" w:eastAsia="Times New Roman" w:hAnsi="Source Sans Pro" w:cs="Times New Roman"/>
          <w:color w:val="333333"/>
          <w:sz w:val="23"/>
          <w:szCs w:val="23"/>
          <w:lang w:val="en-AU" w:eastAsia="en-AU"/>
        </w:rPr>
        <w:t xml:space="preserve"> entitled ‘Why do things break?’ does its part in communicating the importance of </w:t>
      </w:r>
      <w:r w:rsidRPr="00541468">
        <w:rPr>
          <w:rFonts w:ascii="Source Sans Pro" w:eastAsia="Times New Roman" w:hAnsi="Source Sans Pro" w:cs="Times New Roman"/>
          <w:noProof/>
          <w:color w:val="333333"/>
          <w:sz w:val="23"/>
          <w:szCs w:val="23"/>
          <w:lang w:val="en-AU" w:eastAsia="en-AU"/>
        </w:rPr>
        <w:t>arts</w:t>
      </w:r>
      <w:r w:rsidRPr="00684467">
        <w:rPr>
          <w:rFonts w:ascii="Source Sans Pro" w:eastAsia="Times New Roman" w:hAnsi="Source Sans Pro" w:cs="Times New Roman"/>
          <w:color w:val="333333"/>
          <w:sz w:val="23"/>
          <w:szCs w:val="23"/>
          <w:lang w:val="en-AU" w:eastAsia="en-AU"/>
        </w:rPr>
        <w:t xml:space="preserve"> discourse by engaging thinkers, writers and artists to explore what it means when things break. It showcases the creative output spawned by two events staged to celebrate </w:t>
      </w:r>
      <w:r w:rsidRPr="00684467">
        <w:rPr>
          <w:rFonts w:ascii="Source Sans Pro" w:eastAsia="Times New Roman" w:hAnsi="Source Sans Pro" w:cs="Times New Roman"/>
          <w:i/>
          <w:color w:val="333333"/>
          <w:sz w:val="23"/>
          <w:szCs w:val="23"/>
          <w:lang w:val="en-AU" w:eastAsia="en-AU"/>
        </w:rPr>
        <w:t>Double Dialogue’s</w:t>
      </w:r>
      <w:r w:rsidRPr="00684467">
        <w:rPr>
          <w:rFonts w:ascii="Source Sans Pro" w:eastAsia="Times New Roman" w:hAnsi="Source Sans Pro" w:cs="Times New Roman"/>
          <w:color w:val="333333"/>
          <w:sz w:val="23"/>
          <w:szCs w:val="23"/>
          <w:lang w:val="en-AU" w:eastAsia="en-AU"/>
        </w:rPr>
        <w:t xml:space="preserve"> twentieth anniversary. The ‘Why do things break?’ symposium at the University of Adelaide in October 2016, and the subsequent international conference at the New York Opera </w:t>
      </w:r>
      <w:proofErr w:type="spellStart"/>
      <w:r w:rsidRPr="00684467">
        <w:rPr>
          <w:rFonts w:ascii="Source Sans Pro" w:eastAsia="Times New Roman" w:hAnsi="Source Sans Pro" w:cs="Times New Roman"/>
          <w:color w:val="333333"/>
          <w:sz w:val="23"/>
          <w:szCs w:val="23"/>
          <w:lang w:val="en-AU" w:eastAsia="en-AU"/>
        </w:rPr>
        <w:t>Center</w:t>
      </w:r>
      <w:proofErr w:type="spellEnd"/>
      <w:r w:rsidRPr="00684467">
        <w:rPr>
          <w:rFonts w:ascii="Source Sans Pro" w:eastAsia="Times New Roman" w:hAnsi="Source Sans Pro" w:cs="Times New Roman"/>
          <w:color w:val="333333"/>
          <w:sz w:val="23"/>
          <w:szCs w:val="23"/>
          <w:lang w:val="en-AU" w:eastAsia="en-AU"/>
        </w:rPr>
        <w:t xml:space="preserve"> in April 2017. The editors of </w:t>
      </w:r>
      <w:r w:rsidRPr="00684467">
        <w:rPr>
          <w:rFonts w:ascii="Source Sans Pro" w:eastAsia="Times New Roman" w:hAnsi="Source Sans Pro" w:cs="Times New Roman"/>
          <w:i/>
          <w:color w:val="333333"/>
          <w:sz w:val="23"/>
          <w:szCs w:val="23"/>
          <w:lang w:val="en-AU" w:eastAsia="en-AU"/>
        </w:rPr>
        <w:t xml:space="preserve">Double Dialogues </w:t>
      </w:r>
      <w:r w:rsidRPr="00684467">
        <w:rPr>
          <w:rFonts w:ascii="Source Sans Pro" w:eastAsia="Times New Roman" w:hAnsi="Source Sans Pro" w:cs="Times New Roman"/>
          <w:color w:val="333333"/>
          <w:sz w:val="23"/>
          <w:szCs w:val="23"/>
          <w:lang w:val="en-AU" w:eastAsia="en-AU"/>
        </w:rPr>
        <w:t>posed the following questions to provoke creative interrogation:</w:t>
      </w:r>
    </w:p>
    <w:p w:rsidR="00684467" w:rsidRPr="00684467" w:rsidRDefault="00684467" w:rsidP="00684467">
      <w:pPr>
        <w:numPr>
          <w:ilvl w:val="0"/>
          <w:numId w:val="1"/>
        </w:num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Why do artforms change or break in the arts across time?</w:t>
      </w:r>
    </w:p>
    <w:p w:rsidR="00684467" w:rsidRPr="00684467" w:rsidRDefault="00684467" w:rsidP="00684467">
      <w:pPr>
        <w:numPr>
          <w:ilvl w:val="0"/>
          <w:numId w:val="1"/>
        </w:num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To what extent do shifts in subject-matter break and restructure creative techniques?</w:t>
      </w:r>
    </w:p>
    <w:p w:rsidR="00684467" w:rsidRPr="00684467" w:rsidRDefault="00684467" w:rsidP="00684467">
      <w:pPr>
        <w:numPr>
          <w:ilvl w:val="0"/>
          <w:numId w:val="1"/>
        </w:num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What is the role of thought and feeling in shaping/breaking/dissolving artistic forms?</w:t>
      </w:r>
    </w:p>
    <w:p w:rsidR="00684467" w:rsidRPr="00684467" w:rsidRDefault="00684467" w:rsidP="00684467">
      <w:pPr>
        <w:numPr>
          <w:ilvl w:val="0"/>
          <w:numId w:val="1"/>
        </w:num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How does subversion of prevailing artistic ideals or standards shape/break/dissolve artistic practice?</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lastRenderedPageBreak/>
        <w:t xml:space="preserve">The desire of the editors, as is the raison d’etre of </w:t>
      </w:r>
      <w:r w:rsidRPr="00684467">
        <w:rPr>
          <w:rFonts w:ascii="Source Sans Pro" w:eastAsia="Times New Roman" w:hAnsi="Source Sans Pro" w:cs="Times New Roman"/>
          <w:i/>
          <w:color w:val="333333"/>
          <w:sz w:val="23"/>
          <w:szCs w:val="23"/>
          <w:lang w:val="en-AU" w:eastAsia="en-AU"/>
        </w:rPr>
        <w:t>Double Dialogues</w:t>
      </w:r>
      <w:r w:rsidRPr="00684467">
        <w:rPr>
          <w:rFonts w:ascii="Source Sans Pro" w:eastAsia="Times New Roman" w:hAnsi="Source Sans Pro" w:cs="Times New Roman"/>
          <w:color w:val="333333"/>
          <w:sz w:val="23"/>
          <w:szCs w:val="23"/>
          <w:lang w:val="en-AU" w:eastAsia="en-AU"/>
        </w:rPr>
        <w:t>, was to create interchanges between scholars and artist-practitioners in the visual, performance, and literary arts. To make connections, to explore contemporary undercurrents on what is a universal theme associated with the human condition; an age-old question that belies our understanding: why do things break? What is created through the emergence of cracks, system failures and the fracture of parts? If we apply a scientific metaphor to the theme of this collection, Newton’s third law of motion</w:t>
      </w:r>
      <w:r w:rsidRPr="00684467">
        <w:rPr>
          <w:rFonts w:ascii="Source Sans Pro" w:eastAsia="Times New Roman" w:hAnsi="Source Sans Pro" w:cs="Times New Roman"/>
          <w:bCs/>
          <w:color w:val="333333"/>
          <w:sz w:val="23"/>
          <w:szCs w:val="23"/>
          <w:lang w:val="en-AU" w:eastAsia="en-AU"/>
        </w:rPr>
        <w:t xml:space="preserve"> — </w:t>
      </w:r>
      <w:r w:rsidRPr="00684467">
        <w:rPr>
          <w:rFonts w:ascii="Source Sans Pro" w:eastAsia="Times New Roman" w:hAnsi="Source Sans Pro" w:cs="Times New Roman"/>
          <w:color w:val="333333"/>
          <w:sz w:val="23"/>
          <w:szCs w:val="23"/>
          <w:lang w:val="en-AU" w:eastAsia="en-AU"/>
        </w:rPr>
        <w:t>every action has an equal and opposite reaction</w:t>
      </w:r>
      <w:r w:rsidRPr="00684467">
        <w:rPr>
          <w:rFonts w:ascii="Source Sans Pro" w:eastAsia="Times New Roman" w:hAnsi="Source Sans Pro" w:cs="Times New Roman"/>
          <w:bCs/>
          <w:color w:val="333333"/>
          <w:sz w:val="23"/>
          <w:szCs w:val="23"/>
          <w:lang w:val="en-AU" w:eastAsia="en-AU"/>
        </w:rPr>
        <w:t xml:space="preserve"> — it </w:t>
      </w:r>
      <w:r w:rsidRPr="00684467">
        <w:rPr>
          <w:rFonts w:ascii="Source Sans Pro" w:eastAsia="Times New Roman" w:hAnsi="Source Sans Pro" w:cs="Times New Roman"/>
          <w:color w:val="333333"/>
          <w:sz w:val="23"/>
          <w:szCs w:val="23"/>
          <w:lang w:val="en-AU" w:eastAsia="en-AU"/>
        </w:rPr>
        <w:t>follows that for every break there will be an equal and opposite creation.</w:t>
      </w:r>
      <w:r w:rsidRPr="00684467">
        <w:rPr>
          <w:rFonts w:ascii="Source Sans Pro" w:eastAsia="Times New Roman" w:hAnsi="Source Sans Pro" w:cs="Times New Roman"/>
          <w:color w:val="333333"/>
          <w:sz w:val="23"/>
          <w:szCs w:val="23"/>
          <w:lang w:eastAsia="en-AU"/>
        </w:rPr>
        <w:t xml:space="preserve"> </w:t>
      </w:r>
      <w:r w:rsidRPr="00684467">
        <w:rPr>
          <w:rFonts w:ascii="Source Sans Pro" w:eastAsia="Times New Roman" w:hAnsi="Source Sans Pro" w:cs="Times New Roman"/>
          <w:color w:val="333333"/>
          <w:sz w:val="23"/>
          <w:szCs w:val="23"/>
          <w:lang w:val="en-AU" w:eastAsia="en-AU"/>
        </w:rPr>
        <w:t xml:space="preserve">The heterogeneous essays in this the nineteenth volume of </w:t>
      </w:r>
      <w:r w:rsidRPr="00684467">
        <w:rPr>
          <w:rFonts w:ascii="Source Sans Pro" w:eastAsia="Times New Roman" w:hAnsi="Source Sans Pro" w:cs="Times New Roman"/>
          <w:i/>
          <w:color w:val="333333"/>
          <w:sz w:val="23"/>
          <w:szCs w:val="23"/>
          <w:lang w:val="en-AU" w:eastAsia="en-AU"/>
        </w:rPr>
        <w:t>Double Dialogues</w:t>
      </w:r>
      <w:r w:rsidRPr="00684467">
        <w:rPr>
          <w:rFonts w:ascii="Source Sans Pro" w:eastAsia="Times New Roman" w:hAnsi="Source Sans Pro" w:cs="Times New Roman"/>
          <w:color w:val="333333"/>
          <w:sz w:val="23"/>
          <w:szCs w:val="23"/>
          <w:lang w:val="en-AU" w:eastAsia="en-AU"/>
        </w:rPr>
        <w:t xml:space="preserve"> demonstrate the richness, originality and complexity of </w:t>
      </w:r>
      <w:r w:rsidRPr="00541468">
        <w:rPr>
          <w:rFonts w:ascii="Source Sans Pro" w:eastAsia="Times New Roman" w:hAnsi="Source Sans Pro" w:cs="Times New Roman"/>
          <w:noProof/>
          <w:color w:val="333333"/>
          <w:sz w:val="23"/>
          <w:szCs w:val="23"/>
          <w:lang w:val="en-AU" w:eastAsia="en-AU"/>
        </w:rPr>
        <w:t>arts</w:t>
      </w:r>
      <w:r w:rsidRPr="00684467">
        <w:rPr>
          <w:rFonts w:ascii="Source Sans Pro" w:eastAsia="Times New Roman" w:hAnsi="Source Sans Pro" w:cs="Times New Roman"/>
          <w:color w:val="333333"/>
          <w:sz w:val="23"/>
          <w:szCs w:val="23"/>
          <w:lang w:val="en-AU" w:eastAsia="en-AU"/>
        </w:rPr>
        <w:t xml:space="preserve"> discourse all the while shedding light </w:t>
      </w:r>
      <w:r w:rsidRPr="00684467">
        <w:rPr>
          <w:rFonts w:ascii="Source Sans Pro" w:eastAsia="Times New Roman" w:hAnsi="Source Sans Pro" w:cs="Times New Roman"/>
          <w:color w:val="333333"/>
          <w:sz w:val="23"/>
          <w:szCs w:val="23"/>
          <w:lang w:eastAsia="en-AU"/>
        </w:rPr>
        <w:t>on the central question: why do things break?</w:t>
      </w:r>
      <w:r w:rsidRPr="00684467">
        <w:rPr>
          <w:rFonts w:ascii="Source Sans Pro" w:eastAsia="Times New Roman" w:hAnsi="Source Sans Pro" w:cs="Times New Roman"/>
          <w:color w:val="333333"/>
          <w:sz w:val="23"/>
          <w:szCs w:val="23"/>
          <w:lang w:val="en-AU" w:eastAsia="en-AU"/>
        </w:rPr>
        <w:t xml:space="preserve"> </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eastAsia="en-AU"/>
        </w:rPr>
      </w:pPr>
      <w:r w:rsidRPr="00684467">
        <w:rPr>
          <w:rFonts w:ascii="Source Sans Pro" w:eastAsia="Times New Roman" w:hAnsi="Source Sans Pro" w:cs="Times New Roman"/>
          <w:color w:val="333333"/>
          <w:sz w:val="23"/>
          <w:szCs w:val="23"/>
          <w:lang w:eastAsia="en-AU"/>
        </w:rPr>
        <w:t>In the opening two essays of the collection, ‘Thermodynamic Sonata’ and ‘</w:t>
      </w:r>
      <w:r w:rsidRPr="00684467">
        <w:rPr>
          <w:rFonts w:ascii="Source Sans Pro" w:eastAsia="Times New Roman" w:hAnsi="Source Sans Pro" w:cs="Times New Roman"/>
          <w:color w:val="333333"/>
          <w:sz w:val="23"/>
          <w:szCs w:val="23"/>
          <w:lang w:val="en-AU" w:eastAsia="en-AU"/>
        </w:rPr>
        <w:t>In the Latitude of North, In the Longitude of East:</w:t>
      </w:r>
      <w:r w:rsidRPr="00684467">
        <w:rPr>
          <w:rFonts w:ascii="Source Sans Pro" w:eastAsia="Times New Roman" w:hAnsi="Source Sans Pro" w:cs="Times New Roman"/>
          <w:color w:val="333333"/>
          <w:sz w:val="23"/>
          <w:szCs w:val="23"/>
          <w:lang w:val="en-US" w:eastAsia="en-AU"/>
        </w:rPr>
        <w:t xml:space="preserve"> the film,’ </w:t>
      </w:r>
      <w:r w:rsidRPr="00684467">
        <w:rPr>
          <w:rFonts w:ascii="Source Sans Pro" w:eastAsia="Times New Roman" w:hAnsi="Source Sans Pro" w:cs="Times New Roman"/>
          <w:b/>
          <w:color w:val="333333"/>
          <w:sz w:val="23"/>
          <w:szCs w:val="23"/>
          <w:lang w:eastAsia="en-AU"/>
        </w:rPr>
        <w:t xml:space="preserve">Anamaria </w:t>
      </w:r>
      <w:proofErr w:type="spellStart"/>
      <w:r w:rsidRPr="00684467">
        <w:rPr>
          <w:rFonts w:ascii="Source Sans Pro" w:eastAsia="Times New Roman" w:hAnsi="Source Sans Pro" w:cs="Times New Roman"/>
          <w:b/>
          <w:color w:val="333333"/>
          <w:sz w:val="23"/>
          <w:szCs w:val="23"/>
          <w:lang w:eastAsia="en-AU"/>
        </w:rPr>
        <w:t>Beligan</w:t>
      </w:r>
      <w:proofErr w:type="spellEnd"/>
      <w:r w:rsidRPr="00684467">
        <w:rPr>
          <w:rFonts w:ascii="Source Sans Pro" w:eastAsia="Times New Roman" w:hAnsi="Source Sans Pro" w:cs="Times New Roman"/>
          <w:color w:val="333333"/>
          <w:sz w:val="23"/>
          <w:szCs w:val="23"/>
          <w:lang w:eastAsia="en-AU"/>
        </w:rPr>
        <w:t xml:space="preserve"> engages with why things break through multiple frames: political, historical and creative. In ‘In the Latitude of North, in the Longitude of East: a film,’ </w:t>
      </w:r>
      <w:proofErr w:type="spellStart"/>
      <w:r w:rsidRPr="00684467">
        <w:rPr>
          <w:rFonts w:ascii="Source Sans Pro" w:eastAsia="Times New Roman" w:hAnsi="Source Sans Pro" w:cs="Times New Roman"/>
          <w:color w:val="333333"/>
          <w:sz w:val="23"/>
          <w:szCs w:val="23"/>
          <w:lang w:eastAsia="en-AU"/>
        </w:rPr>
        <w:t>Beligan</w:t>
      </w:r>
      <w:proofErr w:type="spellEnd"/>
      <w:r w:rsidRPr="00684467">
        <w:rPr>
          <w:rFonts w:ascii="Source Sans Pro" w:eastAsia="Times New Roman" w:hAnsi="Source Sans Pro" w:cs="Times New Roman"/>
          <w:color w:val="333333"/>
          <w:sz w:val="23"/>
          <w:szCs w:val="23"/>
          <w:lang w:eastAsia="en-AU"/>
        </w:rPr>
        <w:t xml:space="preserve"> recounts the making of a documentary film at a Transylvanian psychiatric hospital, along with cinematographer </w:t>
      </w:r>
      <w:proofErr w:type="spellStart"/>
      <w:r w:rsidRPr="00684467">
        <w:rPr>
          <w:rFonts w:ascii="Source Sans Pro" w:eastAsia="Times New Roman" w:hAnsi="Source Sans Pro" w:cs="Times New Roman"/>
          <w:color w:val="333333"/>
          <w:sz w:val="23"/>
          <w:szCs w:val="23"/>
          <w:lang w:val="en-US" w:eastAsia="en-AU"/>
        </w:rPr>
        <w:t>Valeriu</w:t>
      </w:r>
      <w:proofErr w:type="spellEnd"/>
      <w:r w:rsidRPr="00684467">
        <w:rPr>
          <w:rFonts w:ascii="Source Sans Pro" w:eastAsia="Times New Roman" w:hAnsi="Source Sans Pro" w:cs="Times New Roman"/>
          <w:color w:val="333333"/>
          <w:sz w:val="23"/>
          <w:szCs w:val="23"/>
          <w:lang w:val="en-US" w:eastAsia="en-AU"/>
        </w:rPr>
        <w:t xml:space="preserve"> </w:t>
      </w:r>
      <w:proofErr w:type="spellStart"/>
      <w:r w:rsidRPr="00684467">
        <w:rPr>
          <w:rFonts w:ascii="Source Sans Pro" w:eastAsia="Times New Roman" w:hAnsi="Source Sans Pro" w:cs="Times New Roman"/>
          <w:color w:val="333333"/>
          <w:sz w:val="23"/>
          <w:szCs w:val="23"/>
          <w:lang w:val="en-US" w:eastAsia="en-AU"/>
        </w:rPr>
        <w:t>Campan</w:t>
      </w:r>
      <w:proofErr w:type="spellEnd"/>
      <w:r w:rsidRPr="00684467">
        <w:rPr>
          <w:rFonts w:ascii="Source Sans Pro" w:eastAsia="Times New Roman" w:hAnsi="Source Sans Pro" w:cs="Times New Roman"/>
          <w:color w:val="333333"/>
          <w:sz w:val="23"/>
          <w:szCs w:val="23"/>
          <w:lang w:val="en-US" w:eastAsia="en-AU"/>
        </w:rPr>
        <w:t xml:space="preserve">, </w:t>
      </w:r>
      <w:r w:rsidRPr="00684467">
        <w:rPr>
          <w:rFonts w:ascii="Source Sans Pro" w:eastAsia="Times New Roman" w:hAnsi="Source Sans Pro" w:cs="Times New Roman"/>
          <w:color w:val="333333"/>
          <w:sz w:val="23"/>
          <w:szCs w:val="23"/>
          <w:lang w:eastAsia="en-AU"/>
        </w:rPr>
        <w:t>during</w:t>
      </w:r>
      <w:r w:rsidRPr="00684467">
        <w:rPr>
          <w:rFonts w:ascii="Source Sans Pro" w:eastAsia="Times New Roman" w:hAnsi="Source Sans Pro" w:cs="Times New Roman"/>
          <w:b/>
          <w:color w:val="333333"/>
          <w:sz w:val="23"/>
          <w:szCs w:val="23"/>
          <w:lang w:val="en-US" w:eastAsia="en-AU"/>
        </w:rPr>
        <w:t xml:space="preserve"> </w:t>
      </w:r>
      <w:r w:rsidRPr="00684467">
        <w:rPr>
          <w:rFonts w:ascii="Source Sans Pro" w:eastAsia="Times New Roman" w:hAnsi="Source Sans Pro" w:cs="Times New Roman"/>
          <w:color w:val="333333"/>
          <w:sz w:val="23"/>
          <w:szCs w:val="23"/>
          <w:lang w:val="en-US" w:eastAsia="en-AU"/>
        </w:rPr>
        <w:t xml:space="preserve">Nicolae Ceaușescu’s dictatorial regime. Here, breaking the rules in a totalitarian state had devastating consequences. </w:t>
      </w:r>
      <w:r w:rsidRPr="00684467">
        <w:rPr>
          <w:rFonts w:ascii="Source Sans Pro" w:eastAsia="Times New Roman" w:hAnsi="Source Sans Pro" w:cs="Times New Roman"/>
          <w:color w:val="333333"/>
          <w:sz w:val="23"/>
          <w:szCs w:val="23"/>
          <w:lang w:eastAsia="en-AU"/>
        </w:rPr>
        <w:t xml:space="preserve">In ‘Thermodynamic Sonata,’ </w:t>
      </w:r>
      <w:proofErr w:type="spellStart"/>
      <w:r w:rsidRPr="00684467">
        <w:rPr>
          <w:rFonts w:ascii="Source Sans Pro" w:eastAsia="Times New Roman" w:hAnsi="Source Sans Pro" w:cs="Times New Roman"/>
          <w:color w:val="333333"/>
          <w:sz w:val="23"/>
          <w:szCs w:val="23"/>
          <w:lang w:eastAsia="en-AU"/>
        </w:rPr>
        <w:t>Beligan</w:t>
      </w:r>
      <w:proofErr w:type="spellEnd"/>
      <w:r w:rsidRPr="00684467">
        <w:rPr>
          <w:rFonts w:ascii="Source Sans Pro" w:eastAsia="Times New Roman" w:hAnsi="Source Sans Pro" w:cs="Times New Roman"/>
          <w:color w:val="333333"/>
          <w:sz w:val="23"/>
          <w:szCs w:val="23"/>
          <w:lang w:eastAsia="en-AU"/>
        </w:rPr>
        <w:t xml:space="preserve"> cites the </w:t>
      </w:r>
      <w:r w:rsidRPr="00684467">
        <w:rPr>
          <w:rFonts w:ascii="Source Sans Pro" w:eastAsia="Times New Roman" w:hAnsi="Source Sans Pro" w:cs="Times New Roman"/>
          <w:bCs/>
          <w:color w:val="333333"/>
          <w:sz w:val="23"/>
          <w:szCs w:val="23"/>
          <w:lang w:eastAsia="en-AU"/>
        </w:rPr>
        <w:t>second law of </w:t>
      </w:r>
      <w:r w:rsidRPr="00684467">
        <w:rPr>
          <w:rFonts w:ascii="Source Sans Pro" w:eastAsia="Times New Roman" w:hAnsi="Source Sans Pro" w:cs="Times New Roman"/>
          <w:color w:val="333333"/>
          <w:sz w:val="23"/>
          <w:szCs w:val="23"/>
          <w:lang w:eastAsia="en-AU"/>
        </w:rPr>
        <w:t>thermodynamics</w:t>
      </w:r>
      <w:r w:rsidRPr="00684467">
        <w:rPr>
          <w:rFonts w:ascii="Source Sans Pro" w:eastAsia="Times New Roman" w:hAnsi="Source Sans Pro" w:cs="Times New Roman"/>
          <w:bCs/>
          <w:color w:val="333333"/>
          <w:sz w:val="23"/>
          <w:szCs w:val="23"/>
          <w:lang w:val="en-AU" w:eastAsia="en-AU"/>
        </w:rPr>
        <w:t xml:space="preserve">, that </w:t>
      </w:r>
      <w:r w:rsidRPr="00684467">
        <w:rPr>
          <w:rFonts w:ascii="Source Sans Pro" w:eastAsia="Times New Roman" w:hAnsi="Source Sans Pro" w:cs="Times New Roman"/>
          <w:color w:val="333333"/>
          <w:sz w:val="23"/>
          <w:szCs w:val="23"/>
          <w:lang w:eastAsia="en-AU"/>
        </w:rPr>
        <w:t>energy changing from one form to another increases entropy</w:t>
      </w:r>
      <w:r w:rsidRPr="00684467">
        <w:rPr>
          <w:rFonts w:ascii="Source Sans Pro" w:eastAsia="Times New Roman" w:hAnsi="Source Sans Pro" w:cs="Times New Roman"/>
          <w:bCs/>
          <w:color w:val="333333"/>
          <w:sz w:val="23"/>
          <w:szCs w:val="23"/>
          <w:lang w:val="en-AU" w:eastAsia="en-AU"/>
        </w:rPr>
        <w:t xml:space="preserve">, </w:t>
      </w:r>
      <w:r w:rsidRPr="00684467">
        <w:rPr>
          <w:rFonts w:ascii="Source Sans Pro" w:eastAsia="Times New Roman" w:hAnsi="Source Sans Pro" w:cs="Times New Roman"/>
          <w:color w:val="333333"/>
          <w:sz w:val="23"/>
          <w:szCs w:val="23"/>
          <w:lang w:eastAsia="en-AU"/>
        </w:rPr>
        <w:t xml:space="preserve">to tell a story of broken human history. Through entropy — unpredictability and disorder — </w:t>
      </w:r>
      <w:proofErr w:type="spellStart"/>
      <w:r w:rsidRPr="00684467">
        <w:rPr>
          <w:rFonts w:ascii="Source Sans Pro" w:eastAsia="Times New Roman" w:hAnsi="Source Sans Pro" w:cs="Times New Roman"/>
          <w:color w:val="333333"/>
          <w:sz w:val="23"/>
          <w:szCs w:val="23"/>
          <w:lang w:eastAsia="en-AU"/>
        </w:rPr>
        <w:t>Beligan</w:t>
      </w:r>
      <w:proofErr w:type="spellEnd"/>
      <w:r w:rsidRPr="00684467">
        <w:rPr>
          <w:rFonts w:ascii="Source Sans Pro" w:eastAsia="Times New Roman" w:hAnsi="Source Sans Pro" w:cs="Times New Roman"/>
          <w:color w:val="333333"/>
          <w:sz w:val="23"/>
          <w:szCs w:val="23"/>
          <w:lang w:eastAsia="en-AU"/>
        </w:rPr>
        <w:t xml:space="preserve"> traces her life to now. </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US" w:eastAsia="en-AU"/>
        </w:rPr>
      </w:pPr>
      <w:bookmarkStart w:id="2" w:name="_Hlk509837363"/>
      <w:proofErr w:type="spellStart"/>
      <w:r w:rsidRPr="00684467">
        <w:rPr>
          <w:rFonts w:ascii="Source Sans Pro" w:eastAsia="Times New Roman" w:hAnsi="Source Sans Pro" w:cs="Times New Roman"/>
          <w:b/>
          <w:color w:val="333333"/>
          <w:sz w:val="23"/>
          <w:szCs w:val="23"/>
          <w:lang w:val="en-CA" w:eastAsia="en-AU"/>
        </w:rPr>
        <w:t>Călin</w:t>
      </w:r>
      <w:proofErr w:type="spellEnd"/>
      <w:r w:rsidRPr="00684467">
        <w:rPr>
          <w:rFonts w:ascii="Source Sans Pro" w:eastAsia="Times New Roman" w:hAnsi="Source Sans Pro" w:cs="Times New Roman"/>
          <w:b/>
          <w:color w:val="333333"/>
          <w:sz w:val="23"/>
          <w:szCs w:val="23"/>
          <w:lang w:val="en-CA" w:eastAsia="en-AU"/>
        </w:rPr>
        <w:t xml:space="preserve">-Andrei </w:t>
      </w:r>
      <w:proofErr w:type="spellStart"/>
      <w:r w:rsidRPr="00684467">
        <w:rPr>
          <w:rFonts w:ascii="Source Sans Pro" w:eastAsia="Times New Roman" w:hAnsi="Source Sans Pro" w:cs="Times New Roman"/>
          <w:b/>
          <w:color w:val="333333"/>
          <w:sz w:val="23"/>
          <w:szCs w:val="23"/>
          <w:lang w:val="en-CA" w:eastAsia="en-AU"/>
        </w:rPr>
        <w:t>Mihăilescu</w:t>
      </w:r>
      <w:proofErr w:type="spellEnd"/>
      <w:r w:rsidRPr="00684467">
        <w:rPr>
          <w:rFonts w:ascii="Source Sans Pro" w:eastAsia="Times New Roman" w:hAnsi="Source Sans Pro" w:cs="Times New Roman"/>
          <w:color w:val="333333"/>
          <w:sz w:val="23"/>
          <w:szCs w:val="23"/>
          <w:lang w:val="en-CA" w:eastAsia="en-AU"/>
        </w:rPr>
        <w:t xml:space="preserve"> </w:t>
      </w:r>
      <w:bookmarkStart w:id="3" w:name="_Hlk510513582"/>
      <w:bookmarkEnd w:id="2"/>
      <w:r w:rsidRPr="00684467">
        <w:rPr>
          <w:rFonts w:ascii="Source Sans Pro" w:eastAsia="Times New Roman" w:hAnsi="Source Sans Pro" w:cs="Times New Roman"/>
          <w:color w:val="333333"/>
          <w:sz w:val="23"/>
          <w:szCs w:val="23"/>
          <w:lang w:val="en-CA" w:eastAsia="en-AU"/>
        </w:rPr>
        <w:t xml:space="preserve">utilises his poetic eye to comment on </w:t>
      </w:r>
      <w:r w:rsidRPr="00684467">
        <w:rPr>
          <w:rFonts w:ascii="Source Sans Pro" w:eastAsia="Times New Roman" w:hAnsi="Source Sans Pro" w:cs="Times New Roman"/>
          <w:color w:val="333333"/>
          <w:sz w:val="23"/>
          <w:szCs w:val="23"/>
          <w:lang w:val="en-US" w:eastAsia="en-AU"/>
        </w:rPr>
        <w:t>Ceaușescu’s</w:t>
      </w:r>
      <w:r w:rsidRPr="00684467">
        <w:rPr>
          <w:rFonts w:ascii="Source Sans Pro" w:eastAsia="Times New Roman" w:hAnsi="Source Sans Pro" w:cs="Times New Roman"/>
          <w:color w:val="333333"/>
          <w:sz w:val="23"/>
          <w:szCs w:val="23"/>
          <w:lang w:eastAsia="en-AU"/>
        </w:rPr>
        <w:t xml:space="preserve"> broken Romania </w:t>
      </w:r>
      <w:bookmarkEnd w:id="3"/>
      <w:r w:rsidRPr="00684467">
        <w:rPr>
          <w:rFonts w:ascii="Source Sans Pro" w:eastAsia="Times New Roman" w:hAnsi="Source Sans Pro" w:cs="Times New Roman"/>
          <w:color w:val="333333"/>
          <w:sz w:val="23"/>
          <w:szCs w:val="23"/>
          <w:lang w:eastAsia="en-AU"/>
        </w:rPr>
        <w:t>in ‘</w:t>
      </w:r>
      <w:r w:rsidRPr="00684467">
        <w:rPr>
          <w:rFonts w:ascii="Source Sans Pro" w:eastAsia="Times New Roman" w:hAnsi="Source Sans Pro" w:cs="Times New Roman"/>
          <w:color w:val="333333"/>
          <w:sz w:val="23"/>
          <w:szCs w:val="23"/>
          <w:lang w:val="en-CA" w:eastAsia="en-AU"/>
        </w:rPr>
        <w:t>That pain between the canvass and the paint’</w:t>
      </w:r>
      <w:r w:rsidRPr="00684467">
        <w:rPr>
          <w:rFonts w:ascii="Source Sans Pro" w:eastAsia="Times New Roman" w:hAnsi="Source Sans Pro" w:cs="Times New Roman"/>
          <w:color w:val="333333"/>
          <w:sz w:val="23"/>
          <w:szCs w:val="23"/>
          <w:lang w:val="en-US" w:eastAsia="en-AU"/>
        </w:rPr>
        <w:t xml:space="preserve">. </w:t>
      </w:r>
      <w:proofErr w:type="spellStart"/>
      <w:r w:rsidRPr="00684467">
        <w:rPr>
          <w:rFonts w:ascii="Source Sans Pro" w:eastAsia="Times New Roman" w:hAnsi="Source Sans Pro" w:cs="Times New Roman"/>
          <w:color w:val="333333"/>
          <w:sz w:val="23"/>
          <w:szCs w:val="23"/>
          <w:lang w:val="en-CA" w:eastAsia="en-AU"/>
        </w:rPr>
        <w:t>Mihăilescu</w:t>
      </w:r>
      <w:proofErr w:type="spellEnd"/>
      <w:r w:rsidRPr="00684467">
        <w:rPr>
          <w:rFonts w:ascii="Source Sans Pro" w:eastAsia="Times New Roman" w:hAnsi="Source Sans Pro" w:cs="Times New Roman"/>
          <w:color w:val="333333"/>
          <w:sz w:val="23"/>
          <w:szCs w:val="23"/>
          <w:lang w:val="en-CA" w:eastAsia="en-AU"/>
        </w:rPr>
        <w:t xml:space="preserve"> describes psychiatric hospital inmates undertaking </w:t>
      </w:r>
      <w:proofErr w:type="spellStart"/>
      <w:r w:rsidRPr="00684467">
        <w:rPr>
          <w:rFonts w:ascii="Source Sans Pro" w:eastAsia="Times New Roman" w:hAnsi="Source Sans Pro" w:cs="Times New Roman"/>
          <w:color w:val="333333"/>
          <w:sz w:val="23"/>
          <w:szCs w:val="23"/>
          <w:lang w:val="en-CA" w:eastAsia="en-AU"/>
        </w:rPr>
        <w:t>ergotherapy</w:t>
      </w:r>
      <w:proofErr w:type="spellEnd"/>
      <w:r w:rsidRPr="00684467">
        <w:rPr>
          <w:rFonts w:ascii="Source Sans Pro" w:eastAsia="Times New Roman" w:hAnsi="Source Sans Pro" w:cs="Times New Roman"/>
          <w:color w:val="333333"/>
          <w:sz w:val="23"/>
          <w:szCs w:val="23"/>
          <w:lang w:val="en-CA" w:eastAsia="en-AU"/>
        </w:rPr>
        <w:t xml:space="preserve"> — ‘work treatment’ — and equates this vision with Goya’s which has been described as a ‘drastic description of human bankruptcy’ (Licht, 1979: 88).</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In her essay, </w:t>
      </w:r>
      <w:r w:rsidRPr="00684467">
        <w:rPr>
          <w:rFonts w:ascii="Source Sans Pro" w:eastAsia="Times New Roman" w:hAnsi="Source Sans Pro" w:cs="Times New Roman"/>
          <w:b/>
          <w:color w:val="333333"/>
          <w:sz w:val="23"/>
          <w:szCs w:val="23"/>
          <w:lang w:val="en-AU" w:eastAsia="en-AU"/>
        </w:rPr>
        <w:t>Kathryn Keeble</w:t>
      </w:r>
      <w:r w:rsidRPr="00684467">
        <w:rPr>
          <w:rFonts w:ascii="Source Sans Pro" w:eastAsia="Times New Roman" w:hAnsi="Source Sans Pro" w:cs="Times New Roman"/>
          <w:color w:val="333333"/>
          <w:sz w:val="23"/>
          <w:szCs w:val="23"/>
          <w:lang w:val="en-AU" w:eastAsia="en-AU"/>
        </w:rPr>
        <w:t xml:space="preserve"> explores the connections between Irish writers’ Samuel Beckett and Brendan Behan. Beckett articulated a sense of end-of-the-world futility and hopelessness with a play, the world-shattering </w:t>
      </w:r>
      <w:r w:rsidRPr="00684467">
        <w:rPr>
          <w:rFonts w:ascii="Source Sans Pro" w:eastAsia="Times New Roman" w:hAnsi="Source Sans Pro" w:cs="Times New Roman"/>
          <w:i/>
          <w:color w:val="333333"/>
          <w:sz w:val="23"/>
          <w:szCs w:val="23"/>
          <w:lang w:val="en-AU" w:eastAsia="en-AU"/>
        </w:rPr>
        <w:t>Waiting for Godot</w:t>
      </w:r>
      <w:r w:rsidRPr="00684467">
        <w:rPr>
          <w:rFonts w:ascii="Source Sans Pro" w:eastAsia="Times New Roman" w:hAnsi="Source Sans Pro" w:cs="Times New Roman"/>
          <w:color w:val="333333"/>
          <w:sz w:val="23"/>
          <w:szCs w:val="23"/>
          <w:lang w:val="en-AU" w:eastAsia="en-AU"/>
        </w:rPr>
        <w:t xml:space="preserve">, ‘made out of </w:t>
      </w:r>
      <w:r w:rsidRPr="00684467">
        <w:rPr>
          <w:rFonts w:ascii="Source Sans Pro" w:eastAsia="Times New Roman" w:hAnsi="Source Sans Pro" w:cs="Times New Roman"/>
          <w:i/>
          <w:color w:val="333333"/>
          <w:sz w:val="23"/>
          <w:szCs w:val="23"/>
          <w:lang w:val="en-AU" w:eastAsia="en-AU"/>
        </w:rPr>
        <w:t>inaction</w:t>
      </w:r>
      <w:r w:rsidRPr="00684467">
        <w:rPr>
          <w:rFonts w:ascii="Source Sans Pro" w:eastAsia="Times New Roman" w:hAnsi="Source Sans Pro" w:cs="Times New Roman"/>
          <w:color w:val="333333"/>
          <w:sz w:val="23"/>
          <w:szCs w:val="23"/>
          <w:lang w:val="en-AU" w:eastAsia="en-AU"/>
        </w:rPr>
        <w:t xml:space="preserve">,’ without a climax or resolution, that ended ‘with a whimper’ (Phelps, 1992: 218). Behan’s anti-hero, anti-capital punishment classic, </w:t>
      </w:r>
      <w:r w:rsidRPr="00684467">
        <w:rPr>
          <w:rFonts w:ascii="Source Sans Pro" w:eastAsia="Times New Roman" w:hAnsi="Source Sans Pro" w:cs="Times New Roman"/>
          <w:i/>
          <w:color w:val="333333"/>
          <w:sz w:val="23"/>
          <w:szCs w:val="23"/>
          <w:lang w:val="en-AU" w:eastAsia="en-AU"/>
        </w:rPr>
        <w:t>The Quare Fellow</w:t>
      </w:r>
      <w:r w:rsidRPr="00684467">
        <w:rPr>
          <w:rFonts w:ascii="Source Sans Pro" w:eastAsia="Times New Roman" w:hAnsi="Source Sans Pro" w:cs="Times New Roman"/>
          <w:color w:val="333333"/>
          <w:sz w:val="23"/>
          <w:szCs w:val="23"/>
          <w:lang w:val="en-AU" w:eastAsia="en-AU"/>
        </w:rPr>
        <w:t xml:space="preserve">, launched him as the </w:t>
      </w:r>
      <w:r w:rsidRPr="00684467">
        <w:rPr>
          <w:rFonts w:ascii="Source Sans Pro" w:eastAsia="Times New Roman" w:hAnsi="Source Sans Pro" w:cs="Times New Roman"/>
          <w:i/>
          <w:color w:val="333333"/>
          <w:sz w:val="23"/>
          <w:szCs w:val="23"/>
          <w:lang w:val="en-AU" w:eastAsia="en-AU"/>
        </w:rPr>
        <w:t>enfant terrible</w:t>
      </w:r>
      <w:r w:rsidRPr="00684467">
        <w:rPr>
          <w:rFonts w:ascii="Source Sans Pro" w:eastAsia="Times New Roman" w:hAnsi="Source Sans Pro" w:cs="Times New Roman"/>
          <w:color w:val="333333"/>
          <w:sz w:val="23"/>
          <w:szCs w:val="23"/>
          <w:lang w:val="en-AU" w:eastAsia="en-AU"/>
        </w:rPr>
        <w:t xml:space="preserve"> of the Irish and British literary worlds. In Keeble’s short film </w:t>
      </w:r>
      <w:r w:rsidRPr="00684467">
        <w:rPr>
          <w:rFonts w:ascii="Source Sans Pro" w:eastAsia="Times New Roman" w:hAnsi="Source Sans Pro" w:cs="Times New Roman"/>
          <w:i/>
          <w:color w:val="333333"/>
          <w:sz w:val="23"/>
          <w:szCs w:val="23"/>
          <w:lang w:val="en-AU" w:eastAsia="en-AU"/>
        </w:rPr>
        <w:t>Paris, August 1948</w:t>
      </w:r>
      <w:r w:rsidRPr="00684467">
        <w:rPr>
          <w:rFonts w:ascii="Source Sans Pro" w:eastAsia="Times New Roman" w:hAnsi="Source Sans Pro" w:cs="Times New Roman"/>
          <w:color w:val="333333"/>
          <w:sz w:val="23"/>
          <w:szCs w:val="23"/>
          <w:lang w:val="en-AU" w:eastAsia="en-AU"/>
        </w:rPr>
        <w:t xml:space="preserve">, Behan and Beckett, both wresting ghosts from their wartime experiences and caught in the broken, </w:t>
      </w:r>
      <w:proofErr w:type="spellStart"/>
      <w:r w:rsidRPr="00684467">
        <w:rPr>
          <w:rFonts w:ascii="Source Sans Pro" w:eastAsia="Times New Roman" w:hAnsi="Source Sans Pro" w:cs="Times New Roman"/>
          <w:color w:val="333333"/>
          <w:sz w:val="23"/>
          <w:szCs w:val="23"/>
          <w:lang w:val="en-AU" w:eastAsia="en-AU"/>
        </w:rPr>
        <w:t>postwar</w:t>
      </w:r>
      <w:proofErr w:type="spellEnd"/>
      <w:r w:rsidRPr="00684467">
        <w:rPr>
          <w:rFonts w:ascii="Source Sans Pro" w:eastAsia="Times New Roman" w:hAnsi="Source Sans Pro" w:cs="Times New Roman"/>
          <w:color w:val="333333"/>
          <w:sz w:val="23"/>
          <w:szCs w:val="23"/>
          <w:lang w:val="en-AU" w:eastAsia="en-AU"/>
        </w:rPr>
        <w:t xml:space="preserve"> ‘enormous prison’ [Beckett, 2003: 369) that is existence, ‘can’t go on’ and yet, ‘must go on’ (Beckett, 2010: 134). </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Fissures that appear between the lines of a work and its translation offer a faultline leading to creative veins opening for </w:t>
      </w:r>
      <w:r w:rsidRPr="00684467">
        <w:rPr>
          <w:rFonts w:ascii="Source Sans Pro" w:eastAsia="Times New Roman" w:hAnsi="Source Sans Pro" w:cs="Times New Roman"/>
          <w:b/>
          <w:color w:val="333333"/>
          <w:sz w:val="23"/>
          <w:szCs w:val="23"/>
          <w:lang w:val="en-AU" w:eastAsia="en-AU"/>
        </w:rPr>
        <w:t>Kay Are’s</w:t>
      </w:r>
      <w:r w:rsidRPr="00684467">
        <w:rPr>
          <w:rFonts w:ascii="Source Sans Pro" w:eastAsia="Times New Roman" w:hAnsi="Source Sans Pro" w:cs="Times New Roman"/>
          <w:color w:val="333333"/>
          <w:sz w:val="23"/>
          <w:szCs w:val="23"/>
          <w:lang w:val="en-AU" w:eastAsia="en-AU"/>
        </w:rPr>
        <w:t xml:space="preserve"> ‘Breaking Out’. Are offers a new perspective on what it</w:t>
      </w:r>
      <w:r w:rsidRPr="00684467">
        <w:rPr>
          <w:rFonts w:ascii="Source Sans Pro" w:eastAsia="Times New Roman" w:hAnsi="Source Sans Pro" w:cs="Times New Roman"/>
          <w:b/>
          <w:color w:val="333333"/>
          <w:sz w:val="23"/>
          <w:szCs w:val="23"/>
          <w:lang w:val="en-AU" w:eastAsia="en-AU"/>
        </w:rPr>
        <w:t xml:space="preserve"> </w:t>
      </w:r>
      <w:r w:rsidRPr="00684467">
        <w:rPr>
          <w:rFonts w:ascii="Source Sans Pro" w:eastAsia="Times New Roman" w:hAnsi="Source Sans Pro" w:cs="Times New Roman"/>
          <w:color w:val="333333"/>
          <w:sz w:val="23"/>
          <w:szCs w:val="23"/>
          <w:lang w:eastAsia="en-AU"/>
        </w:rPr>
        <w:t xml:space="preserve">means to break through, to </w:t>
      </w:r>
      <w:proofErr w:type="gramStart"/>
      <w:r w:rsidRPr="00684467">
        <w:rPr>
          <w:rFonts w:ascii="Source Sans Pro" w:eastAsia="Times New Roman" w:hAnsi="Source Sans Pro" w:cs="Times New Roman"/>
          <w:color w:val="333333"/>
          <w:sz w:val="23"/>
          <w:szCs w:val="23"/>
          <w:lang w:eastAsia="en-AU"/>
        </w:rPr>
        <w:t>open up</w:t>
      </w:r>
      <w:proofErr w:type="gramEnd"/>
      <w:r w:rsidRPr="00684467">
        <w:rPr>
          <w:rFonts w:ascii="Source Sans Pro" w:eastAsia="Times New Roman" w:hAnsi="Source Sans Pro" w:cs="Times New Roman"/>
          <w:color w:val="333333"/>
          <w:sz w:val="23"/>
          <w:szCs w:val="23"/>
          <w:lang w:eastAsia="en-AU"/>
        </w:rPr>
        <w:t xml:space="preserve"> space between two classic works: Jean Genet’s </w:t>
      </w:r>
      <w:r w:rsidRPr="00684467">
        <w:rPr>
          <w:rFonts w:ascii="Source Sans Pro" w:eastAsia="Times New Roman" w:hAnsi="Source Sans Pro" w:cs="Times New Roman"/>
          <w:color w:val="333333"/>
          <w:sz w:val="23"/>
          <w:szCs w:val="23"/>
          <w:lang w:val="en-AU" w:eastAsia="en-AU"/>
        </w:rPr>
        <w:t xml:space="preserve">‘What remains of a Rembrandt torn into four equal pieces and flushed down the toilet’ (1958) and Jacques Derrida’s </w:t>
      </w:r>
      <w:proofErr w:type="spellStart"/>
      <w:r w:rsidRPr="00684467">
        <w:rPr>
          <w:rFonts w:ascii="Source Sans Pro" w:eastAsia="Times New Roman" w:hAnsi="Source Sans Pro" w:cs="Times New Roman"/>
          <w:i/>
          <w:color w:val="333333"/>
          <w:sz w:val="23"/>
          <w:szCs w:val="23"/>
          <w:lang w:val="en-AU" w:eastAsia="en-AU"/>
        </w:rPr>
        <w:t>Glas</w:t>
      </w:r>
      <w:proofErr w:type="spellEnd"/>
      <w:r w:rsidRPr="00684467">
        <w:rPr>
          <w:rFonts w:ascii="Source Sans Pro" w:eastAsia="Times New Roman" w:hAnsi="Source Sans Pro" w:cs="Times New Roman"/>
          <w:i/>
          <w:color w:val="333333"/>
          <w:sz w:val="23"/>
          <w:szCs w:val="23"/>
          <w:lang w:val="en-AU" w:eastAsia="en-AU"/>
        </w:rPr>
        <w:t xml:space="preserve"> </w:t>
      </w:r>
      <w:r w:rsidRPr="00684467">
        <w:rPr>
          <w:rFonts w:ascii="Source Sans Pro" w:eastAsia="Times New Roman" w:hAnsi="Source Sans Pro" w:cs="Times New Roman"/>
          <w:color w:val="333333"/>
          <w:sz w:val="23"/>
          <w:szCs w:val="23"/>
          <w:lang w:val="en-AU" w:eastAsia="en-AU"/>
        </w:rPr>
        <w:t>(1974).</w:t>
      </w:r>
    </w:p>
    <w:p w:rsidR="00684467" w:rsidRPr="00684467" w:rsidRDefault="00684467" w:rsidP="00684467">
      <w:pPr>
        <w:shd w:val="clear" w:color="auto" w:fill="FFFFFF"/>
        <w:spacing w:after="158" w:line="240" w:lineRule="auto"/>
        <w:rPr>
          <w:rFonts w:ascii="Source Sans Pro" w:eastAsia="Times New Roman" w:hAnsi="Source Sans Pro" w:cs="Times New Roman"/>
          <w:b/>
          <w:bCs/>
          <w:color w:val="333333"/>
          <w:sz w:val="23"/>
          <w:szCs w:val="23"/>
          <w:lang w:val="en-US" w:eastAsia="en-AU"/>
        </w:rPr>
      </w:pPr>
      <w:r w:rsidRPr="00684467">
        <w:rPr>
          <w:rFonts w:ascii="Source Sans Pro" w:eastAsia="Times New Roman" w:hAnsi="Source Sans Pro" w:cs="Times New Roman"/>
          <w:bCs/>
          <w:color w:val="333333"/>
          <w:sz w:val="23"/>
          <w:szCs w:val="23"/>
          <w:lang w:val="en-AU" w:eastAsia="en-AU"/>
        </w:rPr>
        <w:t xml:space="preserve">The surrealist artist René Magritte, a great admirer of Italian artist, Giorgio de Chirico, considered himself ‘a thinker who communicated by means of paint’ [Foucault, 1983: 2). The same must surely be said of the artist, </w:t>
      </w:r>
      <w:r w:rsidRPr="00684467">
        <w:rPr>
          <w:rFonts w:ascii="Source Sans Pro" w:eastAsia="Times New Roman" w:hAnsi="Source Sans Pro" w:cs="Times New Roman"/>
          <w:b/>
          <w:bCs/>
          <w:color w:val="333333"/>
          <w:sz w:val="23"/>
          <w:szCs w:val="23"/>
          <w:lang w:val="en-AU" w:eastAsia="en-AU"/>
        </w:rPr>
        <w:t>Deborah Walker</w:t>
      </w:r>
      <w:r w:rsidRPr="00684467">
        <w:rPr>
          <w:rFonts w:ascii="Source Sans Pro" w:eastAsia="Times New Roman" w:hAnsi="Source Sans Pro" w:cs="Times New Roman"/>
          <w:bCs/>
          <w:color w:val="333333"/>
          <w:sz w:val="23"/>
          <w:szCs w:val="23"/>
          <w:lang w:val="en-AU" w:eastAsia="en-AU"/>
        </w:rPr>
        <w:t xml:space="preserve">, who casts her thinking and painterly gaze at another artist admirer of de Chirico, Philip </w:t>
      </w:r>
      <w:proofErr w:type="spellStart"/>
      <w:r w:rsidRPr="00684467">
        <w:rPr>
          <w:rFonts w:ascii="Source Sans Pro" w:eastAsia="Times New Roman" w:hAnsi="Source Sans Pro" w:cs="Times New Roman"/>
          <w:bCs/>
          <w:color w:val="333333"/>
          <w:sz w:val="23"/>
          <w:szCs w:val="23"/>
          <w:lang w:val="en-AU" w:eastAsia="en-AU"/>
        </w:rPr>
        <w:t>Guston</w:t>
      </w:r>
      <w:proofErr w:type="spellEnd"/>
      <w:r w:rsidRPr="00684467">
        <w:rPr>
          <w:rFonts w:ascii="Source Sans Pro" w:eastAsia="Times New Roman" w:hAnsi="Source Sans Pro" w:cs="Times New Roman"/>
          <w:bCs/>
          <w:color w:val="333333"/>
          <w:sz w:val="23"/>
          <w:szCs w:val="23"/>
          <w:lang w:val="en-AU" w:eastAsia="en-AU"/>
        </w:rPr>
        <w:t>, in ‘</w:t>
      </w:r>
      <w:proofErr w:type="spellStart"/>
      <w:r w:rsidRPr="00684467">
        <w:rPr>
          <w:rFonts w:ascii="Source Sans Pro" w:eastAsia="Times New Roman" w:hAnsi="Source Sans Pro" w:cs="Times New Roman"/>
          <w:bCs/>
          <w:color w:val="333333"/>
          <w:sz w:val="23"/>
          <w:szCs w:val="23"/>
          <w:lang w:val="en-US" w:eastAsia="en-AU"/>
        </w:rPr>
        <w:t>Truckin</w:t>
      </w:r>
      <w:proofErr w:type="spellEnd"/>
      <w:r w:rsidRPr="00684467">
        <w:rPr>
          <w:rFonts w:ascii="Source Sans Pro" w:eastAsia="Times New Roman" w:hAnsi="Source Sans Pro" w:cs="Times New Roman"/>
          <w:bCs/>
          <w:color w:val="333333"/>
          <w:sz w:val="23"/>
          <w:szCs w:val="23"/>
          <w:lang w:val="en-US" w:eastAsia="en-AU"/>
        </w:rPr>
        <w:t xml:space="preserve">’ in the Piazza: Enigmas in Philip </w:t>
      </w:r>
      <w:proofErr w:type="spellStart"/>
      <w:proofErr w:type="gramStart"/>
      <w:r w:rsidRPr="00684467">
        <w:rPr>
          <w:rFonts w:ascii="Source Sans Pro" w:eastAsia="Times New Roman" w:hAnsi="Source Sans Pro" w:cs="Times New Roman"/>
          <w:bCs/>
          <w:color w:val="333333"/>
          <w:sz w:val="23"/>
          <w:szCs w:val="23"/>
          <w:lang w:val="en-US" w:eastAsia="en-AU"/>
        </w:rPr>
        <w:t>Guston‘</w:t>
      </w:r>
      <w:proofErr w:type="gramEnd"/>
      <w:r w:rsidRPr="00684467">
        <w:rPr>
          <w:rFonts w:ascii="Source Sans Pro" w:eastAsia="Times New Roman" w:hAnsi="Source Sans Pro" w:cs="Times New Roman"/>
          <w:bCs/>
          <w:color w:val="333333"/>
          <w:sz w:val="23"/>
          <w:szCs w:val="23"/>
          <w:lang w:val="en-US" w:eastAsia="en-AU"/>
        </w:rPr>
        <w:t>s</w:t>
      </w:r>
      <w:proofErr w:type="spellEnd"/>
      <w:r w:rsidRPr="00684467">
        <w:rPr>
          <w:rFonts w:ascii="Source Sans Pro" w:eastAsia="Times New Roman" w:hAnsi="Source Sans Pro" w:cs="Times New Roman"/>
          <w:bCs/>
          <w:color w:val="333333"/>
          <w:sz w:val="23"/>
          <w:szCs w:val="23"/>
          <w:lang w:val="en-US" w:eastAsia="en-AU"/>
        </w:rPr>
        <w:t xml:space="preserve"> de Chirico City</w:t>
      </w:r>
      <w:r w:rsidRPr="00684467">
        <w:rPr>
          <w:rFonts w:ascii="Source Sans Pro" w:eastAsia="Times New Roman" w:hAnsi="Source Sans Pro" w:cs="Times New Roman"/>
          <w:b/>
          <w:bCs/>
          <w:color w:val="333333"/>
          <w:sz w:val="23"/>
          <w:szCs w:val="23"/>
          <w:lang w:val="en-US" w:eastAsia="en-AU"/>
        </w:rPr>
        <w:t xml:space="preserve">’. </w:t>
      </w:r>
      <w:r w:rsidRPr="00684467">
        <w:rPr>
          <w:rFonts w:ascii="Source Sans Pro" w:eastAsia="Times New Roman" w:hAnsi="Source Sans Pro" w:cs="Times New Roman"/>
          <w:bCs/>
          <w:color w:val="333333"/>
          <w:sz w:val="23"/>
          <w:szCs w:val="23"/>
          <w:lang w:val="en-AU" w:eastAsia="en-AU"/>
        </w:rPr>
        <w:t xml:space="preserve">An exhibition featuring both </w:t>
      </w:r>
      <w:proofErr w:type="spellStart"/>
      <w:r w:rsidRPr="00684467">
        <w:rPr>
          <w:rFonts w:ascii="Source Sans Pro" w:eastAsia="Times New Roman" w:hAnsi="Source Sans Pro" w:cs="Times New Roman"/>
          <w:bCs/>
          <w:color w:val="333333"/>
          <w:sz w:val="23"/>
          <w:szCs w:val="23"/>
          <w:lang w:val="en-AU" w:eastAsia="en-AU"/>
        </w:rPr>
        <w:t>Guston</w:t>
      </w:r>
      <w:proofErr w:type="spellEnd"/>
      <w:r w:rsidRPr="00684467">
        <w:rPr>
          <w:rFonts w:ascii="Source Sans Pro" w:eastAsia="Times New Roman" w:hAnsi="Source Sans Pro" w:cs="Times New Roman"/>
          <w:bCs/>
          <w:color w:val="333333"/>
          <w:sz w:val="23"/>
          <w:szCs w:val="23"/>
          <w:lang w:val="en-AU" w:eastAsia="en-AU"/>
        </w:rPr>
        <w:t xml:space="preserve"> and De Chirico at the Santa Monica Museum of Art in 2006 acknowledged the ‘anxiety of influence’ any pairing of </w:t>
      </w:r>
      <w:r w:rsidRPr="00684467">
        <w:rPr>
          <w:rFonts w:ascii="Source Sans Pro" w:eastAsia="Times New Roman" w:hAnsi="Source Sans Pro" w:cs="Times New Roman"/>
          <w:bCs/>
          <w:color w:val="333333"/>
          <w:sz w:val="23"/>
          <w:szCs w:val="23"/>
          <w:lang w:val="en-AU" w:eastAsia="en-AU"/>
        </w:rPr>
        <w:lastRenderedPageBreak/>
        <w:t>artists in understanding their work entails (</w:t>
      </w:r>
      <w:proofErr w:type="spellStart"/>
      <w:r w:rsidRPr="00684467">
        <w:rPr>
          <w:rFonts w:ascii="Source Sans Pro" w:eastAsia="Times New Roman" w:hAnsi="Source Sans Pro" w:cs="Times New Roman"/>
          <w:bCs/>
          <w:color w:val="333333"/>
          <w:sz w:val="23"/>
          <w:szCs w:val="23"/>
          <w:lang w:val="en-AU" w:eastAsia="en-AU"/>
        </w:rPr>
        <w:t>Tumlir</w:t>
      </w:r>
      <w:proofErr w:type="spellEnd"/>
      <w:r w:rsidRPr="00684467">
        <w:rPr>
          <w:rFonts w:ascii="Source Sans Pro" w:eastAsia="Times New Roman" w:hAnsi="Source Sans Pro" w:cs="Times New Roman"/>
          <w:bCs/>
          <w:color w:val="333333"/>
          <w:sz w:val="23"/>
          <w:szCs w:val="23"/>
          <w:lang w:val="en-AU" w:eastAsia="en-AU"/>
        </w:rPr>
        <w:t xml:space="preserve">, 2006: 314). Here, Walker, while conceding </w:t>
      </w:r>
      <w:proofErr w:type="spellStart"/>
      <w:r w:rsidRPr="00684467">
        <w:rPr>
          <w:rFonts w:ascii="Source Sans Pro" w:eastAsia="Times New Roman" w:hAnsi="Source Sans Pro" w:cs="Times New Roman"/>
          <w:bCs/>
          <w:color w:val="333333"/>
          <w:sz w:val="23"/>
          <w:szCs w:val="23"/>
          <w:lang w:val="en-AU" w:eastAsia="en-AU"/>
        </w:rPr>
        <w:t>Guston’s</w:t>
      </w:r>
      <w:proofErr w:type="spellEnd"/>
      <w:r w:rsidRPr="00684467">
        <w:rPr>
          <w:rFonts w:ascii="Source Sans Pro" w:eastAsia="Times New Roman" w:hAnsi="Source Sans Pro" w:cs="Times New Roman"/>
          <w:bCs/>
          <w:color w:val="333333"/>
          <w:sz w:val="23"/>
          <w:szCs w:val="23"/>
          <w:lang w:val="en-AU" w:eastAsia="en-AU"/>
        </w:rPr>
        <w:t xml:space="preserve"> self-confessed admiration for De Chirico, interrogates this proposition and reveals the schisms between these two twentieth-century artists.</w:t>
      </w:r>
    </w:p>
    <w:p w:rsid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Through representations of glitches in digital broadcasts in ‘Instances of Anomaly,’ </w:t>
      </w:r>
      <w:r w:rsidRPr="00684467">
        <w:rPr>
          <w:rFonts w:ascii="Source Sans Pro" w:eastAsia="Times New Roman" w:hAnsi="Source Sans Pro" w:cs="Times New Roman"/>
          <w:b/>
          <w:color w:val="333333"/>
          <w:sz w:val="23"/>
          <w:szCs w:val="23"/>
          <w:lang w:val="en-AU" w:eastAsia="en-AU"/>
        </w:rPr>
        <w:t>Ben Howe</w:t>
      </w:r>
      <w:r w:rsidRPr="00684467">
        <w:rPr>
          <w:rFonts w:ascii="Source Sans Pro" w:eastAsia="Times New Roman" w:hAnsi="Source Sans Pro" w:cs="Times New Roman"/>
          <w:color w:val="333333"/>
          <w:sz w:val="23"/>
          <w:szCs w:val="23"/>
          <w:lang w:val="en-AU" w:eastAsia="en-AU"/>
        </w:rPr>
        <w:t xml:space="preserve"> creates a series of artworks underscored by disintegrations echoing an error in transmission. The images reflect a reality that is manipulated: able to be flexed and distended. These representations of a break in time defy disambiguation; their eerie, unsettling presence hark back to a lost and distant past.</w:t>
      </w:r>
    </w:p>
    <w:p w:rsidR="00354089" w:rsidRPr="00684467" w:rsidRDefault="00354089"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354089">
        <w:rPr>
          <w:rFonts w:ascii="Source Sans Pro" w:eastAsia="Times New Roman" w:hAnsi="Source Sans Pro" w:cs="Times New Roman"/>
          <w:color w:val="333333"/>
          <w:sz w:val="23"/>
          <w:szCs w:val="23"/>
          <w:lang w:val="en-AU" w:eastAsia="en-AU"/>
        </w:rPr>
        <w:t xml:space="preserve">In this </w:t>
      </w:r>
      <w:proofErr w:type="spellStart"/>
      <w:r w:rsidRPr="00354089">
        <w:rPr>
          <w:rFonts w:ascii="Source Sans Pro" w:eastAsia="Times New Roman" w:hAnsi="Source Sans Pro" w:cs="Times New Roman"/>
          <w:color w:val="333333"/>
          <w:sz w:val="23"/>
          <w:szCs w:val="23"/>
          <w:lang w:val="en-AU" w:eastAsia="en-AU"/>
        </w:rPr>
        <w:t>audiovisual</w:t>
      </w:r>
      <w:proofErr w:type="spellEnd"/>
      <w:r w:rsidRPr="00354089">
        <w:rPr>
          <w:rFonts w:ascii="Source Sans Pro" w:eastAsia="Times New Roman" w:hAnsi="Source Sans Pro" w:cs="Times New Roman"/>
          <w:color w:val="333333"/>
          <w:sz w:val="23"/>
          <w:szCs w:val="23"/>
          <w:lang w:val="en-AU" w:eastAsia="en-AU"/>
        </w:rPr>
        <w:t>, creative piece,</w:t>
      </w:r>
      <w:r w:rsidRPr="00354089">
        <w:rPr>
          <w:rFonts w:ascii="Source Sans Pro" w:eastAsia="Times New Roman" w:hAnsi="Source Sans Pro" w:cs="Times New Roman"/>
          <w:b/>
          <w:color w:val="333333"/>
          <w:sz w:val="23"/>
          <w:szCs w:val="23"/>
          <w:lang w:val="en-AU" w:eastAsia="en-AU"/>
        </w:rPr>
        <w:t xml:space="preserve"> </w:t>
      </w:r>
      <w:proofErr w:type="spellStart"/>
      <w:r w:rsidRPr="00354089">
        <w:rPr>
          <w:rFonts w:ascii="Source Sans Pro" w:eastAsia="Times New Roman" w:hAnsi="Source Sans Pro" w:cs="Times New Roman"/>
          <w:b/>
          <w:color w:val="333333"/>
          <w:sz w:val="23"/>
          <w:szCs w:val="23"/>
          <w:lang w:val="en-AU" w:eastAsia="en-AU"/>
        </w:rPr>
        <w:t>Corin</w:t>
      </w:r>
      <w:proofErr w:type="spellEnd"/>
      <w:r w:rsidRPr="00354089">
        <w:rPr>
          <w:rFonts w:ascii="Source Sans Pro" w:eastAsia="Times New Roman" w:hAnsi="Source Sans Pro" w:cs="Times New Roman"/>
          <w:b/>
          <w:color w:val="333333"/>
          <w:sz w:val="23"/>
          <w:szCs w:val="23"/>
          <w:lang w:val="en-AU" w:eastAsia="en-AU"/>
        </w:rPr>
        <w:t xml:space="preserve"> Spencer </w:t>
      </w:r>
      <w:r w:rsidRPr="00354089">
        <w:rPr>
          <w:rFonts w:ascii="Source Sans Pro" w:eastAsia="Times New Roman" w:hAnsi="Source Sans Pro" w:cs="Times New Roman"/>
          <w:color w:val="333333"/>
          <w:sz w:val="23"/>
          <w:szCs w:val="23"/>
          <w:lang w:val="en-AU" w:eastAsia="en-AU"/>
        </w:rPr>
        <w:t xml:space="preserve">questions what we mean when we say that something is broken. When it no longer fits the exacted form. What has given it its form? Is the </w:t>
      </w:r>
      <w:bookmarkStart w:id="4" w:name="_GoBack"/>
      <w:bookmarkEnd w:id="4"/>
      <w:r w:rsidRPr="00354089">
        <w:rPr>
          <w:rFonts w:ascii="Source Sans Pro" w:eastAsia="Times New Roman" w:hAnsi="Source Sans Pro" w:cs="Times New Roman"/>
          <w:color w:val="333333"/>
          <w:sz w:val="23"/>
          <w:szCs w:val="23"/>
          <w:lang w:val="en-AU" w:eastAsia="en-AU"/>
        </w:rPr>
        <w:t>expected form its ‘natural’ state? The expected form is what is prescribed, agreed or imposed. To break a thing is to free it from this form. The universe is broken. Formed from a singularity, the result of an explosive event of time and space, of all matter and energy projected unevenly outward from the single point of origin.</w:t>
      </w:r>
    </w:p>
    <w:p w:rsidR="00684467" w:rsidRPr="00684467" w:rsidRDefault="00684467" w:rsidP="00684467">
      <w:pPr>
        <w:shd w:val="clear" w:color="auto" w:fill="FFFFFF"/>
        <w:spacing w:after="158" w:line="240" w:lineRule="auto"/>
        <w:rPr>
          <w:rFonts w:ascii="Source Sans Pro" w:eastAsia="Times New Roman" w:hAnsi="Source Sans Pro" w:cs="Times New Roman"/>
          <w:b/>
          <w:color w:val="333333"/>
          <w:sz w:val="23"/>
          <w:szCs w:val="23"/>
          <w:lang w:val="en-AU" w:eastAsia="en-AU"/>
        </w:rPr>
      </w:pPr>
      <w:r w:rsidRPr="00684467">
        <w:rPr>
          <w:rFonts w:ascii="Source Sans Pro" w:eastAsia="Times New Roman" w:hAnsi="Source Sans Pro" w:cs="Times New Roman"/>
          <w:b/>
          <w:bCs/>
          <w:color w:val="333333"/>
          <w:sz w:val="23"/>
          <w:szCs w:val="23"/>
          <w:lang w:val="en-AU" w:eastAsia="en-AU"/>
        </w:rPr>
        <w:t xml:space="preserve">Gabrielle </w:t>
      </w:r>
      <w:proofErr w:type="spellStart"/>
      <w:r w:rsidRPr="00684467">
        <w:rPr>
          <w:rFonts w:ascii="Source Sans Pro" w:eastAsia="Times New Roman" w:hAnsi="Source Sans Pro" w:cs="Times New Roman"/>
          <w:b/>
          <w:bCs/>
          <w:color w:val="333333"/>
          <w:sz w:val="23"/>
          <w:szCs w:val="23"/>
          <w:lang w:val="en-AU" w:eastAsia="en-AU"/>
        </w:rPr>
        <w:t>Everall’s</w:t>
      </w:r>
      <w:proofErr w:type="spellEnd"/>
      <w:r w:rsidRPr="00684467">
        <w:rPr>
          <w:rFonts w:ascii="Source Sans Pro" w:eastAsia="Times New Roman" w:hAnsi="Source Sans Pro" w:cs="Times New Roman"/>
          <w:bCs/>
          <w:color w:val="333333"/>
          <w:sz w:val="23"/>
          <w:szCs w:val="23"/>
          <w:lang w:val="en-AU" w:eastAsia="en-AU"/>
        </w:rPr>
        <w:t xml:space="preserve"> </w:t>
      </w:r>
      <w:r w:rsidRPr="00684467">
        <w:rPr>
          <w:rFonts w:ascii="Source Sans Pro" w:eastAsia="Times New Roman" w:hAnsi="Source Sans Pro" w:cs="Times New Roman"/>
          <w:bCs/>
          <w:color w:val="333333"/>
          <w:sz w:val="23"/>
          <w:szCs w:val="23"/>
          <w:lang w:eastAsia="en-AU"/>
        </w:rPr>
        <w:t>‘</w:t>
      </w:r>
      <w:r w:rsidRPr="00684467">
        <w:rPr>
          <w:rFonts w:ascii="Source Sans Pro" w:eastAsia="Times New Roman" w:hAnsi="Source Sans Pro" w:cs="Times New Roman"/>
          <w:bCs/>
          <w:color w:val="333333"/>
          <w:sz w:val="23"/>
          <w:szCs w:val="23"/>
          <w:lang w:val="en-AU" w:eastAsia="en-AU"/>
        </w:rPr>
        <w:t xml:space="preserve">Break Down: I Thought I Would Die Like Deleuze’ reveals how scarcely systems examine banal and everyday assumptions enabling a chasm to </w:t>
      </w:r>
      <w:proofErr w:type="gramStart"/>
      <w:r w:rsidRPr="00684467">
        <w:rPr>
          <w:rFonts w:ascii="Source Sans Pro" w:eastAsia="Times New Roman" w:hAnsi="Source Sans Pro" w:cs="Times New Roman"/>
          <w:bCs/>
          <w:color w:val="333333"/>
          <w:sz w:val="23"/>
          <w:szCs w:val="23"/>
          <w:lang w:val="en-AU" w:eastAsia="en-AU"/>
        </w:rPr>
        <w:t>open up</w:t>
      </w:r>
      <w:proofErr w:type="gramEnd"/>
      <w:r w:rsidRPr="00684467">
        <w:rPr>
          <w:rFonts w:ascii="Source Sans Pro" w:eastAsia="Times New Roman" w:hAnsi="Source Sans Pro" w:cs="Times New Roman"/>
          <w:bCs/>
          <w:color w:val="333333"/>
          <w:sz w:val="23"/>
          <w:szCs w:val="23"/>
          <w:lang w:val="en-AU" w:eastAsia="en-AU"/>
        </w:rPr>
        <w:t xml:space="preserve"> between what is said and its meaning. </w:t>
      </w:r>
      <w:r w:rsidRPr="00684467">
        <w:rPr>
          <w:rFonts w:ascii="Source Sans Pro" w:eastAsia="Times New Roman" w:hAnsi="Source Sans Pro" w:cs="Times New Roman"/>
          <w:bCs/>
          <w:color w:val="333333"/>
          <w:sz w:val="23"/>
          <w:szCs w:val="23"/>
          <w:lang w:eastAsia="en-AU"/>
        </w:rPr>
        <w:t xml:space="preserve">What does it mean to break the rules, to transgress society’s conventions? </w:t>
      </w:r>
      <w:proofErr w:type="spellStart"/>
      <w:r w:rsidRPr="00684467">
        <w:rPr>
          <w:rFonts w:ascii="Source Sans Pro" w:eastAsia="Times New Roman" w:hAnsi="Source Sans Pro" w:cs="Times New Roman"/>
          <w:bCs/>
          <w:color w:val="333333"/>
          <w:sz w:val="23"/>
          <w:szCs w:val="23"/>
          <w:lang w:eastAsia="en-AU"/>
        </w:rPr>
        <w:t>Everall</w:t>
      </w:r>
      <w:proofErr w:type="spellEnd"/>
      <w:r w:rsidRPr="00684467">
        <w:rPr>
          <w:rFonts w:ascii="Source Sans Pro" w:eastAsia="Times New Roman" w:hAnsi="Source Sans Pro" w:cs="Times New Roman"/>
          <w:bCs/>
          <w:color w:val="333333"/>
          <w:sz w:val="23"/>
          <w:szCs w:val="23"/>
          <w:lang w:eastAsia="en-AU"/>
        </w:rPr>
        <w:t xml:space="preserve"> conceptualises trauma through recounting a harrowing tale</w:t>
      </w:r>
      <w:r w:rsidRPr="00684467">
        <w:rPr>
          <w:rFonts w:ascii="Source Sans Pro" w:eastAsia="Times New Roman" w:hAnsi="Source Sans Pro" w:cs="Times New Roman"/>
          <w:bCs/>
          <w:color w:val="333333"/>
          <w:sz w:val="23"/>
          <w:szCs w:val="23"/>
          <w:lang w:val="en-AU" w:eastAsia="en-AU"/>
        </w:rPr>
        <w:t>.</w:t>
      </w:r>
      <w:r w:rsidRPr="00684467">
        <w:rPr>
          <w:rFonts w:ascii="Source Sans Pro" w:eastAsia="Times New Roman" w:hAnsi="Source Sans Pro" w:cs="Times New Roman"/>
          <w:bCs/>
          <w:color w:val="333333"/>
          <w:sz w:val="23"/>
          <w:szCs w:val="23"/>
          <w:lang w:eastAsia="en-AU"/>
        </w:rPr>
        <w:t xml:space="preserve"> From this dark episode, a break in communication, art emerges from despair.</w:t>
      </w:r>
    </w:p>
    <w:p w:rsidR="00684467" w:rsidRPr="00684467" w:rsidRDefault="00684467" w:rsidP="00684467">
      <w:pPr>
        <w:shd w:val="clear" w:color="auto" w:fill="FFFFFF"/>
        <w:spacing w:after="158" w:line="240" w:lineRule="auto"/>
        <w:rPr>
          <w:rFonts w:ascii="Source Sans Pro" w:eastAsia="Times New Roman" w:hAnsi="Source Sans Pro" w:cs="Times New Roman"/>
          <w:b/>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A luminary of 1960s counterculture, the psychiatrist RD Laing argued that a way to understand madness was to rethink assumptions about </w:t>
      </w:r>
      <w:r w:rsidRPr="00541468">
        <w:rPr>
          <w:rFonts w:ascii="Source Sans Pro" w:eastAsia="Times New Roman" w:hAnsi="Source Sans Pro" w:cs="Times New Roman"/>
          <w:noProof/>
          <w:color w:val="333333"/>
          <w:sz w:val="23"/>
          <w:szCs w:val="23"/>
          <w:lang w:val="en-AU" w:eastAsia="en-AU"/>
        </w:rPr>
        <w:t>illness</w:t>
      </w:r>
      <w:r w:rsidRPr="00684467">
        <w:rPr>
          <w:rFonts w:ascii="Source Sans Pro" w:eastAsia="Times New Roman" w:hAnsi="Source Sans Pro" w:cs="Times New Roman"/>
          <w:color w:val="333333"/>
          <w:sz w:val="23"/>
          <w:szCs w:val="23"/>
          <w:lang w:val="en-AU" w:eastAsia="en-AU"/>
        </w:rPr>
        <w:t xml:space="preserve">. Madness need not be all breakdown,’ Laing argued. ‘It may also be break-through. It is potential liberation and renewal as well as enslavement and existential death’ (Laing, 1967: 110). In ‘A Nervous Break,’ </w:t>
      </w:r>
      <w:r w:rsidRPr="00684467">
        <w:rPr>
          <w:rFonts w:ascii="Source Sans Pro" w:eastAsia="Times New Roman" w:hAnsi="Source Sans Pro" w:cs="Times New Roman"/>
          <w:b/>
          <w:color w:val="333333"/>
          <w:sz w:val="23"/>
          <w:szCs w:val="23"/>
          <w:lang w:val="en-AU" w:eastAsia="en-AU"/>
        </w:rPr>
        <w:t>Amelia Walker</w:t>
      </w:r>
      <w:r w:rsidRPr="00684467">
        <w:rPr>
          <w:rFonts w:ascii="Source Sans Pro" w:eastAsia="Times New Roman" w:hAnsi="Source Sans Pro" w:cs="Times New Roman"/>
          <w:color w:val="333333"/>
          <w:sz w:val="23"/>
          <w:szCs w:val="23"/>
          <w:lang w:val="en-AU" w:eastAsia="en-AU"/>
        </w:rPr>
        <w:t xml:space="preserve"> applies a Laingian trope to understanding the role of memory in performance poetry.</w:t>
      </w:r>
    </w:p>
    <w:p w:rsidR="00684467" w:rsidRPr="00684467" w:rsidRDefault="00684467" w:rsidP="00684467">
      <w:pPr>
        <w:shd w:val="clear" w:color="auto" w:fill="FFFFFF"/>
        <w:spacing w:after="158" w:line="240" w:lineRule="auto"/>
        <w:rPr>
          <w:rFonts w:ascii="Source Sans Pro" w:eastAsia="Times New Roman" w:hAnsi="Source Sans Pro" w:cs="Times New Roman"/>
          <w:b/>
          <w:color w:val="333333"/>
          <w:sz w:val="23"/>
          <w:szCs w:val="23"/>
          <w:lang w:val="en-AU" w:eastAsia="en-AU"/>
        </w:rPr>
      </w:pPr>
      <w:r w:rsidRPr="00684467">
        <w:rPr>
          <w:rFonts w:ascii="Source Sans Pro" w:eastAsia="Times New Roman" w:hAnsi="Source Sans Pro" w:cs="Times New Roman"/>
          <w:b/>
          <w:bCs/>
          <w:color w:val="333333"/>
          <w:sz w:val="23"/>
          <w:szCs w:val="23"/>
          <w:lang w:eastAsia="en-AU"/>
        </w:rPr>
        <w:t xml:space="preserve">Kevin </w:t>
      </w:r>
      <w:proofErr w:type="spellStart"/>
      <w:r w:rsidRPr="00684467">
        <w:rPr>
          <w:rFonts w:ascii="Source Sans Pro" w:eastAsia="Times New Roman" w:hAnsi="Source Sans Pro" w:cs="Times New Roman"/>
          <w:b/>
          <w:bCs/>
          <w:color w:val="333333"/>
          <w:sz w:val="23"/>
          <w:szCs w:val="23"/>
          <w:lang w:eastAsia="en-AU"/>
        </w:rPr>
        <w:t>Sarlow</w:t>
      </w:r>
      <w:proofErr w:type="spellEnd"/>
      <w:r w:rsidRPr="00684467">
        <w:rPr>
          <w:rFonts w:ascii="Source Sans Pro" w:eastAsia="Times New Roman" w:hAnsi="Source Sans Pro" w:cs="Times New Roman"/>
          <w:bCs/>
          <w:color w:val="333333"/>
          <w:sz w:val="23"/>
          <w:szCs w:val="23"/>
          <w:lang w:eastAsia="en-AU"/>
        </w:rPr>
        <w:t xml:space="preserve"> finds an outlet for sorrow, a direction for his rage at what he has lost and is losing: elderly parents, friends succumbing too early to disease, his own body as time wears away at its usefulness. In </w:t>
      </w:r>
      <w:r w:rsidRPr="00684467">
        <w:rPr>
          <w:rFonts w:ascii="Source Sans Pro" w:eastAsia="Times New Roman" w:hAnsi="Source Sans Pro" w:cs="Times New Roman"/>
          <w:color w:val="333333"/>
          <w:sz w:val="23"/>
          <w:szCs w:val="23"/>
          <w:lang w:val="en-AU" w:eastAsia="en-AU"/>
        </w:rPr>
        <w:t>‘</w:t>
      </w:r>
      <w:r w:rsidRPr="00684467">
        <w:rPr>
          <w:rFonts w:ascii="Source Sans Pro" w:eastAsia="Times New Roman" w:hAnsi="Source Sans Pro" w:cs="Times New Roman"/>
          <w:bCs/>
          <w:color w:val="333333"/>
          <w:sz w:val="23"/>
          <w:szCs w:val="23"/>
          <w:lang w:val="en-AU" w:eastAsia="en-AU"/>
        </w:rPr>
        <w:t>Brokenness and Restoration: A Lament,’</w:t>
      </w:r>
      <w:r w:rsidRPr="00684467">
        <w:rPr>
          <w:rFonts w:ascii="Source Sans Pro" w:eastAsia="Times New Roman" w:hAnsi="Source Sans Pro" w:cs="Times New Roman"/>
          <w:bCs/>
          <w:color w:val="333333"/>
          <w:sz w:val="23"/>
          <w:szCs w:val="23"/>
          <w:lang w:eastAsia="en-AU"/>
        </w:rPr>
        <w:t xml:space="preserve"> </w:t>
      </w:r>
      <w:proofErr w:type="spellStart"/>
      <w:r w:rsidRPr="00684467">
        <w:rPr>
          <w:rFonts w:ascii="Source Sans Pro" w:eastAsia="Times New Roman" w:hAnsi="Source Sans Pro" w:cs="Times New Roman"/>
          <w:bCs/>
          <w:color w:val="333333"/>
          <w:sz w:val="23"/>
          <w:szCs w:val="23"/>
          <w:lang w:eastAsia="en-AU"/>
        </w:rPr>
        <w:t>Sarlow</w:t>
      </w:r>
      <w:proofErr w:type="spellEnd"/>
      <w:r w:rsidRPr="00684467">
        <w:rPr>
          <w:rFonts w:ascii="Source Sans Pro" w:eastAsia="Times New Roman" w:hAnsi="Source Sans Pro" w:cs="Times New Roman"/>
          <w:bCs/>
          <w:color w:val="333333"/>
          <w:sz w:val="23"/>
          <w:szCs w:val="23"/>
          <w:lang w:eastAsia="en-AU"/>
        </w:rPr>
        <w:t xml:space="preserve"> embraces an age-old redress for the mortal broken: a lament to a higher power. The lament is a direct discourse, a calling to God to account for earthly suffering. The lament gives ‘</w:t>
      </w:r>
      <w:r w:rsidRPr="00684467">
        <w:rPr>
          <w:rFonts w:ascii="Source Sans Pro" w:eastAsia="Times New Roman" w:hAnsi="Source Sans Pro" w:cs="Times New Roman"/>
          <w:bCs/>
          <w:color w:val="333333"/>
          <w:sz w:val="23"/>
          <w:szCs w:val="23"/>
          <w:lang w:val="en-AU" w:eastAsia="en-AU"/>
        </w:rPr>
        <w:t>voice to our sorrow, our pain, our grief, our anger … It gives the powerless and broken ones their speech back’ (Parry, 2012: 132).</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What is left in the aftermath of the breakdown of authoritarian systems? Former Russian president Mikhail Gorbachev’s freedoms of speech and expression, glasnost and perestroika, revealed what was possible and signalled the impetus for change in the former USSR. The brave new world of possibilities unleashed led to the 1991 disintegration of the Russian Federation. </w:t>
      </w:r>
      <w:r w:rsidRPr="00684467">
        <w:rPr>
          <w:rFonts w:ascii="Source Sans Pro" w:eastAsia="Times New Roman" w:hAnsi="Source Sans Pro" w:cs="Times New Roman"/>
          <w:b/>
          <w:color w:val="333333"/>
          <w:sz w:val="23"/>
          <w:szCs w:val="23"/>
          <w:lang w:val="en-AU" w:eastAsia="en-AU"/>
        </w:rPr>
        <w:t>Samantha Young’s</w:t>
      </w:r>
      <w:r w:rsidRPr="00684467">
        <w:rPr>
          <w:rFonts w:ascii="Source Sans Pro" w:eastAsia="Times New Roman" w:hAnsi="Source Sans Pro" w:cs="Times New Roman"/>
          <w:color w:val="333333"/>
          <w:sz w:val="23"/>
          <w:szCs w:val="23"/>
          <w:lang w:val="en-AU" w:eastAsia="en-AU"/>
        </w:rPr>
        <w:t xml:space="preserve"> </w:t>
      </w:r>
      <w:r w:rsidRPr="00684467">
        <w:rPr>
          <w:rFonts w:ascii="Source Sans Pro" w:eastAsia="Times New Roman" w:hAnsi="Source Sans Pro" w:cs="Times New Roman"/>
          <w:i/>
          <w:color w:val="333333"/>
          <w:sz w:val="23"/>
          <w:szCs w:val="23"/>
          <w:lang w:val="en-AU" w:eastAsia="en-AU"/>
        </w:rPr>
        <w:t>Razing Red Square</w:t>
      </w:r>
      <w:r w:rsidRPr="00684467">
        <w:rPr>
          <w:rFonts w:ascii="Source Sans Pro" w:eastAsia="Times New Roman" w:hAnsi="Source Sans Pro" w:cs="Times New Roman"/>
          <w:color w:val="333333"/>
          <w:sz w:val="23"/>
          <w:szCs w:val="23"/>
          <w:lang w:val="en-AU" w:eastAsia="en-AU"/>
        </w:rPr>
        <w:t xml:space="preserve"> offers a new perspective on the impact of the end of Cold War hostilities and the </w:t>
      </w:r>
      <w:proofErr w:type="gramStart"/>
      <w:r w:rsidRPr="00684467">
        <w:rPr>
          <w:rFonts w:ascii="Source Sans Pro" w:eastAsia="Times New Roman" w:hAnsi="Source Sans Pro" w:cs="Times New Roman"/>
          <w:color w:val="333333"/>
          <w:sz w:val="23"/>
          <w:szCs w:val="23"/>
          <w:lang w:val="en-AU" w:eastAsia="en-AU"/>
        </w:rPr>
        <w:t>often painful</w:t>
      </w:r>
      <w:proofErr w:type="gramEnd"/>
      <w:r w:rsidRPr="00684467">
        <w:rPr>
          <w:rFonts w:ascii="Source Sans Pro" w:eastAsia="Times New Roman" w:hAnsi="Source Sans Pro" w:cs="Times New Roman"/>
          <w:color w:val="333333"/>
          <w:sz w:val="23"/>
          <w:szCs w:val="23"/>
          <w:lang w:val="en-AU" w:eastAsia="en-AU"/>
        </w:rPr>
        <w:t xml:space="preserve"> birth of the new Russia.  </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In ‘Legal Rupture, Legal Order: Three Stories of Australian Riots,’ </w:t>
      </w:r>
      <w:r w:rsidRPr="00684467">
        <w:rPr>
          <w:rFonts w:ascii="Source Sans Pro" w:eastAsia="Times New Roman" w:hAnsi="Source Sans Pro" w:cs="Times New Roman"/>
          <w:b/>
          <w:color w:val="333333"/>
          <w:sz w:val="23"/>
          <w:szCs w:val="23"/>
          <w:lang w:val="en-AU" w:eastAsia="en-AU"/>
        </w:rPr>
        <w:t>Lucy Houghton</w:t>
      </w:r>
      <w:r w:rsidRPr="00684467">
        <w:rPr>
          <w:rFonts w:ascii="Source Sans Pro" w:eastAsia="Times New Roman" w:hAnsi="Source Sans Pro" w:cs="Times New Roman"/>
          <w:color w:val="333333"/>
          <w:sz w:val="23"/>
          <w:szCs w:val="23"/>
          <w:lang w:val="en-AU" w:eastAsia="en-AU"/>
        </w:rPr>
        <w:t xml:space="preserve"> examines three incidents, the Buckland riots, the Cronulla riots and an Invasion Day protest, separated by a century, which demonstrate a breakdown in the principle of </w:t>
      </w:r>
      <w:r w:rsidRPr="00684467">
        <w:rPr>
          <w:rFonts w:ascii="Source Sans Pro" w:eastAsia="Times New Roman" w:hAnsi="Source Sans Pro" w:cs="Times New Roman"/>
          <w:i/>
          <w:color w:val="333333"/>
          <w:sz w:val="23"/>
          <w:szCs w:val="23"/>
          <w:lang w:val="en-AU" w:eastAsia="en-AU"/>
        </w:rPr>
        <w:t>stare decisis</w:t>
      </w:r>
      <w:r w:rsidRPr="00684467">
        <w:rPr>
          <w:rFonts w:ascii="Source Sans Pro" w:eastAsia="Times New Roman" w:hAnsi="Source Sans Pro" w:cs="Times New Roman"/>
          <w:color w:val="333333"/>
          <w:sz w:val="23"/>
          <w:szCs w:val="23"/>
          <w:lang w:val="en-AU" w:eastAsia="en-AU"/>
        </w:rPr>
        <w:t xml:space="preserve"> whereby past decisions are the authoritative precedent in deciding similar cases.</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b/>
          <w:color w:val="333333"/>
          <w:sz w:val="23"/>
          <w:szCs w:val="23"/>
          <w:lang w:eastAsia="en-AU"/>
        </w:rPr>
        <w:t>James Hayes’s</w:t>
      </w:r>
      <w:r w:rsidRPr="00684467">
        <w:rPr>
          <w:rFonts w:ascii="Source Sans Pro" w:eastAsia="Times New Roman" w:hAnsi="Source Sans Pro" w:cs="Times New Roman"/>
          <w:color w:val="333333"/>
          <w:sz w:val="23"/>
          <w:szCs w:val="23"/>
          <w:lang w:eastAsia="en-AU"/>
        </w:rPr>
        <w:t xml:space="preserve"> essay, </w:t>
      </w:r>
      <w:r w:rsidRPr="00684467">
        <w:rPr>
          <w:rFonts w:ascii="Source Sans Pro" w:eastAsia="Times New Roman" w:hAnsi="Source Sans Pro" w:cs="Times New Roman"/>
          <w:color w:val="333333"/>
          <w:sz w:val="23"/>
          <w:szCs w:val="23"/>
          <w:lang w:val="en-AU" w:eastAsia="en-AU"/>
        </w:rPr>
        <w:t xml:space="preserve">‘There’s No Escaping the Bay Window: Suburbia, Surveillance and Broken Lives in </w:t>
      </w:r>
      <w:r w:rsidRPr="00684467">
        <w:rPr>
          <w:rFonts w:ascii="Source Sans Pro" w:eastAsia="Times New Roman" w:hAnsi="Source Sans Pro" w:cs="Times New Roman"/>
          <w:i/>
          <w:color w:val="333333"/>
          <w:sz w:val="23"/>
          <w:szCs w:val="23"/>
          <w:lang w:val="en-AU" w:eastAsia="en-AU"/>
        </w:rPr>
        <w:t>Revolutionary Road</w:t>
      </w:r>
      <w:r w:rsidRPr="00684467">
        <w:rPr>
          <w:rFonts w:ascii="Source Sans Pro" w:eastAsia="Times New Roman" w:hAnsi="Source Sans Pro" w:cs="Times New Roman"/>
          <w:color w:val="333333"/>
          <w:sz w:val="23"/>
          <w:szCs w:val="23"/>
          <w:lang w:val="en-AU" w:eastAsia="en-AU"/>
        </w:rPr>
        <w:t xml:space="preserve">,’ </w:t>
      </w:r>
      <w:r w:rsidRPr="00684467">
        <w:rPr>
          <w:rFonts w:ascii="Source Sans Pro" w:eastAsia="Times New Roman" w:hAnsi="Source Sans Pro" w:cs="Times New Roman"/>
          <w:color w:val="333333"/>
          <w:sz w:val="23"/>
          <w:szCs w:val="23"/>
          <w:lang w:eastAsia="en-AU"/>
        </w:rPr>
        <w:t xml:space="preserve">shows how Richard Yates’ novel is also a critique of </w:t>
      </w:r>
      <w:r w:rsidRPr="00684467">
        <w:rPr>
          <w:rFonts w:ascii="Source Sans Pro" w:eastAsia="Times New Roman" w:hAnsi="Source Sans Pro" w:cs="Times New Roman"/>
          <w:color w:val="333333"/>
          <w:sz w:val="23"/>
          <w:szCs w:val="23"/>
          <w:lang w:eastAsia="en-AU"/>
        </w:rPr>
        <w:lastRenderedPageBreak/>
        <w:t xml:space="preserve">American </w:t>
      </w:r>
      <w:proofErr w:type="spellStart"/>
      <w:r w:rsidRPr="00684467">
        <w:rPr>
          <w:rFonts w:ascii="Source Sans Pro" w:eastAsia="Times New Roman" w:hAnsi="Source Sans Pro" w:cs="Times New Roman"/>
          <w:color w:val="333333"/>
          <w:sz w:val="23"/>
          <w:szCs w:val="23"/>
          <w:lang w:eastAsia="en-AU"/>
        </w:rPr>
        <w:t>postwar</w:t>
      </w:r>
      <w:proofErr w:type="spellEnd"/>
      <w:r w:rsidRPr="00684467">
        <w:rPr>
          <w:rFonts w:ascii="Source Sans Pro" w:eastAsia="Times New Roman" w:hAnsi="Source Sans Pro" w:cs="Times New Roman"/>
          <w:color w:val="333333"/>
          <w:sz w:val="23"/>
          <w:szCs w:val="23"/>
          <w:lang w:eastAsia="en-AU"/>
        </w:rPr>
        <w:t xml:space="preserve"> suburbanisation. </w:t>
      </w:r>
      <w:r w:rsidRPr="00684467">
        <w:rPr>
          <w:rFonts w:ascii="Source Sans Pro" w:eastAsia="Times New Roman" w:hAnsi="Source Sans Pro" w:cs="Times New Roman"/>
          <w:color w:val="333333"/>
          <w:sz w:val="23"/>
          <w:szCs w:val="23"/>
          <w:lang w:val="en-AU" w:eastAsia="en-AU"/>
        </w:rPr>
        <w:t>Yates’ protagonists, the Wheelers, find the system breaks down and their lives fall apart</w:t>
      </w:r>
      <w:r w:rsidRPr="00684467">
        <w:rPr>
          <w:rFonts w:ascii="Source Sans Pro" w:eastAsia="Times New Roman" w:hAnsi="Source Sans Pro" w:cs="Times New Roman"/>
          <w:color w:val="333333"/>
          <w:sz w:val="23"/>
          <w:szCs w:val="23"/>
          <w:lang w:eastAsia="en-AU"/>
        </w:rPr>
        <w:t xml:space="preserve"> when, as Albert Camus posited in the </w:t>
      </w:r>
      <w:r w:rsidRPr="00684467">
        <w:rPr>
          <w:rFonts w:ascii="Source Sans Pro" w:eastAsia="Times New Roman" w:hAnsi="Source Sans Pro" w:cs="Times New Roman"/>
          <w:i/>
          <w:color w:val="333333"/>
          <w:sz w:val="23"/>
          <w:szCs w:val="23"/>
          <w:lang w:eastAsia="en-AU"/>
        </w:rPr>
        <w:t>Myth of Sisyphus</w:t>
      </w:r>
      <w:r w:rsidRPr="00684467">
        <w:rPr>
          <w:rFonts w:ascii="Source Sans Pro" w:eastAsia="Times New Roman" w:hAnsi="Source Sans Pro" w:cs="Times New Roman"/>
          <w:color w:val="333333"/>
          <w:sz w:val="23"/>
          <w:szCs w:val="23"/>
          <w:lang w:eastAsia="en-AU"/>
        </w:rPr>
        <w:t>, ‘stage-sets collapse,’ cracks begin to appear, ‘a strangeness creeps in,’ and a seemingly innocuous world becomes an alien place (Camus, 1955: 10-14). A place where an unobjectionable architectural feature such as a bay window becomes an instrument of oppression and precipitates tragedy.</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In ‘Bad Mothers, Monstrous Women: Reimagining Transgression and the Maternal Body,’ </w:t>
      </w:r>
      <w:r w:rsidRPr="00684467">
        <w:rPr>
          <w:rFonts w:ascii="Source Sans Pro" w:eastAsia="Times New Roman" w:hAnsi="Source Sans Pro" w:cs="Times New Roman"/>
          <w:b/>
          <w:color w:val="333333"/>
          <w:sz w:val="23"/>
          <w:szCs w:val="23"/>
          <w:lang w:val="en-AU" w:eastAsia="en-AU"/>
        </w:rPr>
        <w:t xml:space="preserve">Alicia Carter </w:t>
      </w:r>
      <w:r w:rsidRPr="00684467">
        <w:rPr>
          <w:rFonts w:ascii="Source Sans Pro" w:eastAsia="Times New Roman" w:hAnsi="Source Sans Pro" w:cs="Times New Roman"/>
          <w:color w:val="333333"/>
          <w:sz w:val="23"/>
          <w:szCs w:val="23"/>
          <w:lang w:val="en-AU" w:eastAsia="en-AU"/>
        </w:rPr>
        <w:t xml:space="preserve">investigates the fall-out for the ‘maternal abject’ in the wake of Kristeva’s </w:t>
      </w:r>
      <w:r w:rsidRPr="00684467">
        <w:rPr>
          <w:rFonts w:ascii="Source Sans Pro" w:eastAsia="Times New Roman" w:hAnsi="Source Sans Pro" w:cs="Times New Roman"/>
          <w:i/>
          <w:color w:val="333333"/>
          <w:sz w:val="23"/>
          <w:szCs w:val="23"/>
          <w:lang w:val="en-AU" w:eastAsia="en-AU"/>
        </w:rPr>
        <w:t>Powers of Horror: An Essay on Abjection</w:t>
      </w:r>
      <w:r w:rsidRPr="00684467">
        <w:rPr>
          <w:rFonts w:ascii="Source Sans Pro" w:eastAsia="Times New Roman" w:hAnsi="Source Sans Pro" w:cs="Times New Roman"/>
          <w:color w:val="333333"/>
          <w:sz w:val="23"/>
          <w:szCs w:val="23"/>
          <w:lang w:val="en-AU" w:eastAsia="en-AU"/>
        </w:rPr>
        <w:t xml:space="preserve"> (1980). Carter breaks through the stereotype of the ‘broken bad mother’ with her own transformative myth.</w:t>
      </w:r>
    </w:p>
    <w:p w:rsid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On the event of a retrospective exhibition in 1982, New York’s Museum of Modern Art celebrated sculptor, Louise Bourgeois, ‘as one of the country’s most important artists’ (MoMA, 1982: 1). Bourgeois had a deeply troubled relationship with her ‘bullying, belittling, betraying’ father (Wallach, 2010: 126). In ‘</w:t>
      </w:r>
      <w:r w:rsidRPr="00684467">
        <w:rPr>
          <w:rFonts w:ascii="Source Sans Pro" w:eastAsia="Times New Roman" w:hAnsi="Source Sans Pro" w:cs="Times New Roman"/>
          <w:color w:val="333333"/>
          <w:sz w:val="23"/>
          <w:szCs w:val="23"/>
          <w:lang w:eastAsia="en-AU"/>
        </w:rPr>
        <w:t xml:space="preserve">Chipping In: Breaking Open the Image of the Father,’ </w:t>
      </w:r>
      <w:r w:rsidRPr="00684467">
        <w:rPr>
          <w:rFonts w:ascii="Source Sans Pro" w:eastAsia="Times New Roman" w:hAnsi="Source Sans Pro" w:cs="Times New Roman"/>
          <w:color w:val="333333"/>
          <w:sz w:val="23"/>
          <w:szCs w:val="23"/>
          <w:lang w:val="en-AU" w:eastAsia="en-AU"/>
        </w:rPr>
        <w:t xml:space="preserve">with reference to Bourgeois, </w:t>
      </w:r>
      <w:r w:rsidRPr="00684467">
        <w:rPr>
          <w:rFonts w:ascii="Source Sans Pro" w:eastAsia="Times New Roman" w:hAnsi="Source Sans Pro" w:cs="Times New Roman"/>
          <w:b/>
          <w:color w:val="333333"/>
          <w:sz w:val="23"/>
          <w:szCs w:val="23"/>
          <w:lang w:val="en-AU" w:eastAsia="en-AU"/>
        </w:rPr>
        <w:t>Cynthia Troup</w:t>
      </w:r>
      <w:r w:rsidRPr="00684467">
        <w:rPr>
          <w:rFonts w:ascii="Source Sans Pro" w:eastAsia="Times New Roman" w:hAnsi="Source Sans Pro" w:cs="Times New Roman"/>
          <w:color w:val="333333"/>
          <w:sz w:val="23"/>
          <w:szCs w:val="23"/>
          <w:lang w:val="en-AU" w:eastAsia="en-AU"/>
        </w:rPr>
        <w:t xml:space="preserve"> endeavours to make sense of grief and memory following the sudden death of her own father.</w:t>
      </w:r>
    </w:p>
    <w:p w:rsidR="008C3721" w:rsidRPr="008C3721" w:rsidRDefault="008C3721" w:rsidP="00684467">
      <w:pPr>
        <w:shd w:val="clear" w:color="auto" w:fill="FFFFFF"/>
        <w:spacing w:after="158" w:line="240" w:lineRule="auto"/>
        <w:rPr>
          <w:rFonts w:ascii="Source Sans Pro" w:eastAsia="Times New Roman" w:hAnsi="Source Sans Pro" w:cs="Times New Roman"/>
          <w:b/>
          <w:color w:val="333333"/>
          <w:sz w:val="23"/>
          <w:szCs w:val="23"/>
          <w:lang w:val="en-AU" w:eastAsia="en-AU"/>
        </w:rPr>
      </w:pPr>
      <w:r w:rsidRPr="008C3721">
        <w:rPr>
          <w:rFonts w:ascii="Source Sans Pro" w:eastAsia="Times New Roman" w:hAnsi="Source Sans Pro" w:cs="Times New Roman"/>
          <w:b/>
          <w:color w:val="333333"/>
          <w:sz w:val="23"/>
          <w:szCs w:val="23"/>
          <w:lang w:val="en-AU" w:eastAsia="en-AU"/>
        </w:rPr>
        <w:t>Alex McCulloch</w:t>
      </w:r>
      <w:r w:rsidRPr="008C3721">
        <w:rPr>
          <w:rFonts w:ascii="Source Sans Pro" w:eastAsia="Times New Roman" w:hAnsi="Source Sans Pro" w:cs="Times New Roman"/>
          <w:color w:val="333333"/>
          <w:sz w:val="23"/>
          <w:szCs w:val="23"/>
          <w:lang w:val="en-AU" w:eastAsia="en-AU"/>
        </w:rPr>
        <w:t xml:space="preserve"> recounts the trials and tribulations of getting a ground-breaking and inspiring art project from the drawing board to the walls of the Sydney CBD in ‘Industry and the Arts: Breaking Points’. A melding of disparate publics</w:t>
      </w:r>
      <w:bookmarkStart w:id="5" w:name="_Hlk507770023"/>
      <w:r w:rsidRPr="008C3721">
        <w:rPr>
          <w:rFonts w:ascii="Source Sans Pro" w:eastAsia="Times New Roman" w:hAnsi="Source Sans Pro" w:cs="Times New Roman"/>
          <w:color w:val="333333"/>
          <w:sz w:val="23"/>
          <w:szCs w:val="23"/>
          <w:lang w:val="en-AU" w:eastAsia="en-AU"/>
        </w:rPr>
        <w:t xml:space="preserve"> — </w:t>
      </w:r>
      <w:bookmarkEnd w:id="5"/>
      <w:r w:rsidRPr="008C3721">
        <w:rPr>
          <w:rFonts w:ascii="Source Sans Pro" w:eastAsia="Times New Roman" w:hAnsi="Source Sans Pro" w:cs="Times New Roman"/>
          <w:color w:val="333333"/>
          <w:sz w:val="23"/>
          <w:szCs w:val="23"/>
          <w:lang w:val="en-AU" w:eastAsia="en-AU"/>
        </w:rPr>
        <w:t>the corporate world of capital and the avant-garde world of street art — almost broke him and called on all of McCulloch’s negotiating skills to realise this artistic vision.</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bCs/>
          <w:color w:val="333333"/>
          <w:sz w:val="23"/>
          <w:szCs w:val="23"/>
          <w:lang w:val="en-US" w:eastAsia="en-AU"/>
        </w:rPr>
        <w:t xml:space="preserve">Did these writers answer the question: why do things break? The answer is </w:t>
      </w:r>
      <w:proofErr w:type="gramStart"/>
      <w:r w:rsidRPr="00684467">
        <w:rPr>
          <w:rFonts w:ascii="Source Sans Pro" w:eastAsia="Times New Roman" w:hAnsi="Source Sans Pro" w:cs="Times New Roman"/>
          <w:bCs/>
          <w:color w:val="333333"/>
          <w:sz w:val="23"/>
          <w:szCs w:val="23"/>
          <w:lang w:val="en-US" w:eastAsia="en-AU"/>
        </w:rPr>
        <w:t>definitely not</w:t>
      </w:r>
      <w:proofErr w:type="gramEnd"/>
      <w:r w:rsidRPr="00684467">
        <w:rPr>
          <w:rFonts w:ascii="Source Sans Pro" w:eastAsia="Times New Roman" w:hAnsi="Source Sans Pro" w:cs="Times New Roman"/>
          <w:bCs/>
          <w:color w:val="333333"/>
          <w:sz w:val="23"/>
          <w:szCs w:val="23"/>
          <w:lang w:val="en-US" w:eastAsia="en-AU"/>
        </w:rPr>
        <w:t xml:space="preserve">! Because this is a question that we must ask but anticipate an inability to find ultimate answers. When the crack shows we mend or seek to re-invent; when relationships flounder we rarely can identify an unambiguous cause; when new laws are made, we agree the time is right for </w:t>
      </w:r>
      <w:r w:rsidRPr="00541468">
        <w:rPr>
          <w:rFonts w:ascii="Source Sans Pro" w:eastAsia="Times New Roman" w:hAnsi="Source Sans Pro" w:cs="Times New Roman"/>
          <w:bCs/>
          <w:noProof/>
          <w:color w:val="333333"/>
          <w:sz w:val="23"/>
          <w:szCs w:val="23"/>
          <w:lang w:val="en-US" w:eastAsia="en-AU"/>
        </w:rPr>
        <w:t>change</w:t>
      </w:r>
      <w:r w:rsidRPr="00684467">
        <w:rPr>
          <w:rFonts w:ascii="Source Sans Pro" w:eastAsia="Times New Roman" w:hAnsi="Source Sans Pro" w:cs="Times New Roman"/>
          <w:bCs/>
          <w:color w:val="333333"/>
          <w:sz w:val="23"/>
          <w:szCs w:val="23"/>
          <w:lang w:val="en-US" w:eastAsia="en-AU"/>
        </w:rPr>
        <w:t xml:space="preserve"> but the reasons are multiple and often contradictory. And yet, it is agreed, change involves breakage which </w:t>
      </w:r>
      <w:proofErr w:type="gramStart"/>
      <w:r w:rsidRPr="00684467">
        <w:rPr>
          <w:rFonts w:ascii="Source Sans Pro" w:eastAsia="Times New Roman" w:hAnsi="Source Sans Pro" w:cs="Times New Roman"/>
          <w:bCs/>
          <w:color w:val="333333"/>
          <w:sz w:val="23"/>
          <w:szCs w:val="23"/>
          <w:lang w:val="en-US" w:eastAsia="en-AU"/>
        </w:rPr>
        <w:t>in itself most</w:t>
      </w:r>
      <w:proofErr w:type="gramEnd"/>
      <w:r w:rsidRPr="00684467">
        <w:rPr>
          <w:rFonts w:ascii="Source Sans Pro" w:eastAsia="Times New Roman" w:hAnsi="Source Sans Pro" w:cs="Times New Roman"/>
          <w:bCs/>
          <w:color w:val="333333"/>
          <w:sz w:val="23"/>
          <w:szCs w:val="23"/>
          <w:lang w:val="en-US" w:eastAsia="en-AU"/>
        </w:rPr>
        <w:t xml:space="preserve"> often heralds new positive vision but it also, in challenging personal, political and artistic pasts, breaks down things once held sacred which linger as shadows over the present.</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Looking back through the past issues of </w:t>
      </w:r>
      <w:r w:rsidRPr="00684467">
        <w:rPr>
          <w:rFonts w:ascii="Source Sans Pro" w:eastAsia="Times New Roman" w:hAnsi="Source Sans Pro" w:cs="Times New Roman"/>
          <w:i/>
          <w:color w:val="333333"/>
          <w:sz w:val="23"/>
          <w:szCs w:val="23"/>
          <w:lang w:val="en-AU" w:eastAsia="en-AU"/>
        </w:rPr>
        <w:t>Double Dialogues</w:t>
      </w:r>
      <w:r w:rsidRPr="00684467">
        <w:rPr>
          <w:rFonts w:ascii="Source Sans Pro" w:eastAsia="Times New Roman" w:hAnsi="Source Sans Pro" w:cs="Times New Roman"/>
          <w:color w:val="333333"/>
          <w:sz w:val="23"/>
          <w:szCs w:val="23"/>
          <w:lang w:val="en-AU" w:eastAsia="en-AU"/>
        </w:rPr>
        <w:t xml:space="preserve"> heralds a foreseeing of what the future holds and the brave new worlds that will </w:t>
      </w:r>
      <w:proofErr w:type="gramStart"/>
      <w:r w:rsidRPr="00684467">
        <w:rPr>
          <w:rFonts w:ascii="Source Sans Pro" w:eastAsia="Times New Roman" w:hAnsi="Source Sans Pro" w:cs="Times New Roman"/>
          <w:color w:val="333333"/>
          <w:sz w:val="23"/>
          <w:szCs w:val="23"/>
          <w:lang w:val="en-AU" w:eastAsia="en-AU"/>
        </w:rPr>
        <w:t>open up</w:t>
      </w:r>
      <w:proofErr w:type="gramEnd"/>
      <w:r w:rsidRPr="00684467">
        <w:rPr>
          <w:rFonts w:ascii="Source Sans Pro" w:eastAsia="Times New Roman" w:hAnsi="Source Sans Pro" w:cs="Times New Roman"/>
          <w:color w:val="333333"/>
          <w:sz w:val="23"/>
          <w:szCs w:val="23"/>
          <w:lang w:val="en-AU" w:eastAsia="en-AU"/>
        </w:rPr>
        <w:t xml:space="preserve">. These volumes are portals that intersect the past and the present, generators of new writing on creative practice, new thinking, </w:t>
      </w:r>
      <w:r w:rsidRPr="00541468">
        <w:rPr>
          <w:rFonts w:ascii="Source Sans Pro" w:eastAsia="Times New Roman" w:hAnsi="Source Sans Pro" w:cs="Times New Roman"/>
          <w:noProof/>
          <w:color w:val="333333"/>
          <w:sz w:val="23"/>
          <w:szCs w:val="23"/>
          <w:lang w:val="en-AU" w:eastAsia="en-AU"/>
        </w:rPr>
        <w:t>new</w:t>
      </w:r>
      <w:r w:rsidRPr="00684467">
        <w:rPr>
          <w:rFonts w:ascii="Source Sans Pro" w:eastAsia="Times New Roman" w:hAnsi="Source Sans Pro" w:cs="Times New Roman"/>
          <w:color w:val="333333"/>
          <w:sz w:val="23"/>
          <w:szCs w:val="23"/>
          <w:lang w:val="en-AU" w:eastAsia="en-AU"/>
        </w:rPr>
        <w:t xml:space="preserve"> production of art in all its forms and genres. This is what is so special about </w:t>
      </w:r>
      <w:r w:rsidRPr="00684467">
        <w:rPr>
          <w:rFonts w:ascii="Source Sans Pro" w:eastAsia="Times New Roman" w:hAnsi="Source Sans Pro" w:cs="Times New Roman"/>
          <w:i/>
          <w:color w:val="333333"/>
          <w:sz w:val="23"/>
          <w:szCs w:val="23"/>
          <w:lang w:val="en-AU" w:eastAsia="en-AU"/>
        </w:rPr>
        <w:t>Double Dialogues</w:t>
      </w:r>
      <w:r w:rsidRPr="00684467">
        <w:rPr>
          <w:rFonts w:ascii="Source Sans Pro" w:eastAsia="Times New Roman" w:hAnsi="Source Sans Pro" w:cs="Times New Roman"/>
          <w:color w:val="333333"/>
          <w:sz w:val="23"/>
          <w:szCs w:val="23"/>
          <w:lang w:val="en-AU" w:eastAsia="en-AU"/>
        </w:rPr>
        <w:t>, the breadth of individual approaches by practitioners and thinkers working in shifting and melding universes of praxis and deliberation of the deep structure behind art, writing, media, performance in all forms and genres.</w:t>
      </w:r>
      <w:r w:rsidRPr="00684467">
        <w:rPr>
          <w:rFonts w:ascii="Source Sans Pro" w:eastAsia="Times New Roman" w:hAnsi="Source Sans Pro" w:cs="Times New Roman"/>
          <w:color w:val="333333"/>
          <w:sz w:val="23"/>
          <w:szCs w:val="23"/>
          <w:lang w:eastAsia="en-AU"/>
        </w:rPr>
        <w:t xml:space="preserve"> In this, the latest issue ‘Why do things break?’ the legacy continues. </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w:t>
      </w:r>
    </w:p>
    <w:p w:rsidR="00684467" w:rsidRPr="00684467" w:rsidRDefault="00684467" w:rsidP="00684467">
      <w:pPr>
        <w:shd w:val="clear" w:color="auto" w:fill="FFFFFF"/>
        <w:spacing w:before="330" w:after="240" w:line="360" w:lineRule="atLeast"/>
        <w:outlineLvl w:val="3"/>
        <w:rPr>
          <w:rFonts w:ascii="Source Sans Pro" w:eastAsia="Times New Roman" w:hAnsi="Source Sans Pro" w:cs="Times New Roman"/>
          <w:color w:val="333333"/>
          <w:sz w:val="33"/>
          <w:szCs w:val="33"/>
          <w:lang w:val="en-AU" w:eastAsia="en-AU"/>
        </w:rPr>
      </w:pPr>
      <w:r w:rsidRPr="00684467">
        <w:rPr>
          <w:rFonts w:ascii="Source Sans Pro" w:eastAsia="Times New Roman" w:hAnsi="Source Sans Pro" w:cs="Times New Roman"/>
          <w:color w:val="333333"/>
          <w:sz w:val="33"/>
          <w:szCs w:val="33"/>
          <w:lang w:val="en-AU" w:eastAsia="en-AU"/>
        </w:rPr>
        <w:t>References</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r w:rsidRPr="00684467">
        <w:rPr>
          <w:rFonts w:ascii="Source Sans Pro" w:eastAsia="Times New Roman" w:hAnsi="Source Sans Pro" w:cs="Times New Roman"/>
          <w:bCs/>
          <w:color w:val="333333"/>
          <w:sz w:val="23"/>
          <w:szCs w:val="23"/>
          <w:lang w:eastAsia="en-AU"/>
        </w:rPr>
        <w:t xml:space="preserve">Australian Bureau of Statistics (2014). </w:t>
      </w:r>
      <w:r w:rsidRPr="00684467">
        <w:rPr>
          <w:rFonts w:ascii="Source Sans Pro" w:eastAsia="Times New Roman" w:hAnsi="Source Sans Pro" w:cs="Times New Roman"/>
          <w:bCs/>
          <w:i/>
          <w:color w:val="333333"/>
          <w:sz w:val="23"/>
          <w:szCs w:val="23"/>
          <w:lang w:eastAsia="en-AU"/>
        </w:rPr>
        <w:t>5271.0 - Australian National Accounts: Cultural and Creative Activity Satellite Accounts, Experimental, 2008-09</w:t>
      </w:r>
      <w:r w:rsidRPr="00684467">
        <w:rPr>
          <w:rFonts w:ascii="Source Sans Pro" w:eastAsia="Times New Roman" w:hAnsi="Source Sans Pro" w:cs="Times New Roman"/>
          <w:bCs/>
          <w:color w:val="333333"/>
          <w:sz w:val="23"/>
          <w:szCs w:val="23"/>
          <w:lang w:eastAsia="en-AU"/>
        </w:rPr>
        <w:t xml:space="preserve">, ABS, </w:t>
      </w:r>
      <w:hyperlink r:id="rId5" w:history="1">
        <w:r w:rsidRPr="00684467">
          <w:rPr>
            <w:rStyle w:val="Hyperlink"/>
            <w:rFonts w:ascii="Source Sans Pro" w:eastAsia="Times New Roman" w:hAnsi="Source Sans Pro" w:cs="Times New Roman"/>
            <w:sz w:val="23"/>
            <w:szCs w:val="23"/>
            <w:lang w:eastAsia="en-AU"/>
          </w:rPr>
          <w:t>http://www.abs.gov.au/ausstats/abs@.nsf/Latestproducts/5271.0Main%20Features32008-09</w:t>
        </w:r>
      </w:hyperlink>
      <w:r w:rsidRPr="00684467">
        <w:rPr>
          <w:rFonts w:ascii="Source Sans Pro" w:eastAsia="Times New Roman" w:hAnsi="Source Sans Pro" w:cs="Times New Roman"/>
          <w:color w:val="333333"/>
          <w:sz w:val="23"/>
          <w:szCs w:val="23"/>
          <w:u w:val="single"/>
          <w:lang w:eastAsia="en-AU"/>
        </w:rPr>
        <w:t xml:space="preserve"> [</w:t>
      </w:r>
      <w:r w:rsidRPr="00684467">
        <w:rPr>
          <w:rFonts w:ascii="Source Sans Pro" w:eastAsia="Times New Roman" w:hAnsi="Source Sans Pro" w:cs="Times New Roman"/>
          <w:bCs/>
          <w:color w:val="333333"/>
          <w:sz w:val="23"/>
          <w:szCs w:val="23"/>
          <w:lang w:eastAsia="en-AU"/>
        </w:rPr>
        <w:t>accessed 24 February 2018]</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r w:rsidRPr="00684467">
        <w:rPr>
          <w:rFonts w:ascii="Source Sans Pro" w:eastAsia="Times New Roman" w:hAnsi="Source Sans Pro" w:cs="Times New Roman"/>
          <w:bCs/>
          <w:color w:val="333333"/>
          <w:sz w:val="23"/>
          <w:szCs w:val="23"/>
          <w:lang w:eastAsia="en-AU"/>
        </w:rPr>
        <w:t xml:space="preserve">Beckett, Samuel (1983). </w:t>
      </w:r>
      <w:proofErr w:type="spellStart"/>
      <w:r w:rsidRPr="00684467">
        <w:rPr>
          <w:rFonts w:ascii="Source Sans Pro" w:eastAsia="Times New Roman" w:hAnsi="Source Sans Pro" w:cs="Times New Roman"/>
          <w:bCs/>
          <w:i/>
          <w:color w:val="333333"/>
          <w:sz w:val="23"/>
          <w:szCs w:val="23"/>
          <w:lang w:eastAsia="en-AU"/>
        </w:rPr>
        <w:t>Worstward</w:t>
      </w:r>
      <w:proofErr w:type="spellEnd"/>
      <w:r w:rsidRPr="00684467">
        <w:rPr>
          <w:rFonts w:ascii="Source Sans Pro" w:eastAsia="Times New Roman" w:hAnsi="Source Sans Pro" w:cs="Times New Roman"/>
          <w:bCs/>
          <w:i/>
          <w:color w:val="333333"/>
          <w:sz w:val="23"/>
          <w:szCs w:val="23"/>
          <w:lang w:eastAsia="en-AU"/>
        </w:rPr>
        <w:t xml:space="preserve"> </w:t>
      </w:r>
      <w:proofErr w:type="spellStart"/>
      <w:r w:rsidRPr="00684467">
        <w:rPr>
          <w:rFonts w:ascii="Source Sans Pro" w:eastAsia="Times New Roman" w:hAnsi="Source Sans Pro" w:cs="Times New Roman"/>
          <w:bCs/>
          <w:i/>
          <w:color w:val="333333"/>
          <w:sz w:val="23"/>
          <w:szCs w:val="23"/>
          <w:lang w:eastAsia="en-AU"/>
        </w:rPr>
        <w:t>Ho</w:t>
      </w:r>
      <w:proofErr w:type="spellEnd"/>
      <w:r w:rsidRPr="00684467">
        <w:rPr>
          <w:rFonts w:ascii="Source Sans Pro" w:eastAsia="Times New Roman" w:hAnsi="Source Sans Pro" w:cs="Times New Roman"/>
          <w:bCs/>
          <w:color w:val="333333"/>
          <w:sz w:val="23"/>
          <w:szCs w:val="23"/>
          <w:lang w:eastAsia="en-AU"/>
        </w:rPr>
        <w:t xml:space="preserve"> (New York: Grove Press)</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Beckett, S (2003). </w:t>
      </w:r>
      <w:r w:rsidRPr="00684467">
        <w:rPr>
          <w:rFonts w:ascii="Source Sans Pro" w:eastAsia="Times New Roman" w:hAnsi="Source Sans Pro" w:cs="Times New Roman"/>
          <w:i/>
          <w:color w:val="333333"/>
          <w:sz w:val="23"/>
          <w:szCs w:val="23"/>
          <w:lang w:val="en-AU" w:eastAsia="en-AU"/>
        </w:rPr>
        <w:t xml:space="preserve">Trilogy: Malloy, Malone Dies, The </w:t>
      </w:r>
      <w:proofErr w:type="spellStart"/>
      <w:r w:rsidRPr="00684467">
        <w:rPr>
          <w:rFonts w:ascii="Source Sans Pro" w:eastAsia="Times New Roman" w:hAnsi="Source Sans Pro" w:cs="Times New Roman"/>
          <w:i/>
          <w:color w:val="333333"/>
          <w:sz w:val="23"/>
          <w:szCs w:val="23"/>
          <w:lang w:val="en-AU" w:eastAsia="en-AU"/>
        </w:rPr>
        <w:t>Unnamable</w:t>
      </w:r>
      <w:proofErr w:type="spellEnd"/>
      <w:r w:rsidRPr="00684467">
        <w:rPr>
          <w:rFonts w:ascii="Source Sans Pro" w:eastAsia="Times New Roman" w:hAnsi="Source Sans Pro" w:cs="Times New Roman"/>
          <w:color w:val="333333"/>
          <w:sz w:val="23"/>
          <w:szCs w:val="23"/>
          <w:lang w:val="en-AU" w:eastAsia="en-AU"/>
        </w:rPr>
        <w:t xml:space="preserve"> (London: Calder)</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Beckett, S (2010). </w:t>
      </w:r>
      <w:r w:rsidRPr="00684467">
        <w:rPr>
          <w:rFonts w:ascii="Source Sans Pro" w:eastAsia="Times New Roman" w:hAnsi="Source Sans Pro" w:cs="Times New Roman"/>
          <w:i/>
          <w:color w:val="333333"/>
          <w:sz w:val="23"/>
          <w:szCs w:val="23"/>
          <w:lang w:val="en-AU" w:eastAsia="en-AU"/>
        </w:rPr>
        <w:t xml:space="preserve">The </w:t>
      </w:r>
      <w:proofErr w:type="spellStart"/>
      <w:r w:rsidRPr="00684467">
        <w:rPr>
          <w:rFonts w:ascii="Source Sans Pro" w:eastAsia="Times New Roman" w:hAnsi="Source Sans Pro" w:cs="Times New Roman"/>
          <w:i/>
          <w:color w:val="333333"/>
          <w:sz w:val="23"/>
          <w:szCs w:val="23"/>
          <w:lang w:val="en-AU" w:eastAsia="en-AU"/>
        </w:rPr>
        <w:t>Unnamable</w:t>
      </w:r>
      <w:proofErr w:type="spellEnd"/>
      <w:r w:rsidRPr="00684467">
        <w:rPr>
          <w:rFonts w:ascii="Source Sans Pro" w:eastAsia="Times New Roman" w:hAnsi="Source Sans Pro" w:cs="Times New Roman"/>
          <w:color w:val="333333"/>
          <w:sz w:val="23"/>
          <w:szCs w:val="23"/>
          <w:lang w:val="en-AU" w:eastAsia="en-AU"/>
        </w:rPr>
        <w:t>, Steven Connor (</w:t>
      </w:r>
      <w:proofErr w:type="spellStart"/>
      <w:r w:rsidRPr="00684467">
        <w:rPr>
          <w:rFonts w:ascii="Source Sans Pro" w:eastAsia="Times New Roman" w:hAnsi="Source Sans Pro" w:cs="Times New Roman"/>
          <w:color w:val="333333"/>
          <w:sz w:val="23"/>
          <w:szCs w:val="23"/>
          <w:lang w:val="en-AU" w:eastAsia="en-AU"/>
        </w:rPr>
        <w:t>ed</w:t>
      </w:r>
      <w:proofErr w:type="spellEnd"/>
      <w:r w:rsidRPr="00684467">
        <w:rPr>
          <w:rFonts w:ascii="Source Sans Pro" w:eastAsia="Times New Roman" w:hAnsi="Source Sans Pro" w:cs="Times New Roman"/>
          <w:color w:val="333333"/>
          <w:sz w:val="23"/>
          <w:szCs w:val="23"/>
          <w:lang w:val="en-AU" w:eastAsia="en-AU"/>
        </w:rPr>
        <w:t xml:space="preserve">) London: Faber &amp; Faber) </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eastAsia="en-AU"/>
        </w:rPr>
      </w:pPr>
      <w:r w:rsidRPr="00684467">
        <w:rPr>
          <w:rFonts w:ascii="Source Sans Pro" w:eastAsia="Times New Roman" w:hAnsi="Source Sans Pro" w:cs="Times New Roman"/>
          <w:color w:val="333333"/>
          <w:sz w:val="23"/>
          <w:szCs w:val="23"/>
          <w:lang w:eastAsia="en-AU"/>
        </w:rPr>
        <w:t xml:space="preserve">Camus, Albert (1955). </w:t>
      </w:r>
      <w:r w:rsidRPr="00684467">
        <w:rPr>
          <w:rFonts w:ascii="Source Sans Pro" w:eastAsia="Times New Roman" w:hAnsi="Source Sans Pro" w:cs="Times New Roman"/>
          <w:i/>
          <w:color w:val="333333"/>
          <w:sz w:val="23"/>
          <w:szCs w:val="23"/>
          <w:lang w:eastAsia="en-AU"/>
        </w:rPr>
        <w:t>The Myth of Sisyphus and Other Essays</w:t>
      </w:r>
      <w:r w:rsidRPr="00684467">
        <w:rPr>
          <w:rFonts w:ascii="Source Sans Pro" w:eastAsia="Times New Roman" w:hAnsi="Source Sans Pro" w:cs="Times New Roman"/>
          <w:color w:val="333333"/>
          <w:sz w:val="23"/>
          <w:szCs w:val="23"/>
          <w:lang w:eastAsia="en-AU"/>
        </w:rPr>
        <w:t>, trans. Justin O’Brien (New York: Vintage Books)</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val="en-AU" w:eastAsia="en-AU"/>
        </w:rPr>
      </w:pPr>
      <w:r w:rsidRPr="00684467">
        <w:rPr>
          <w:rFonts w:ascii="Source Sans Pro" w:eastAsia="Times New Roman" w:hAnsi="Source Sans Pro" w:cs="Times New Roman"/>
          <w:color w:val="333333"/>
          <w:sz w:val="23"/>
          <w:szCs w:val="23"/>
          <w:lang w:eastAsia="en-AU"/>
        </w:rPr>
        <w:t>Cuthbertson, Debbie (2014). ‘</w:t>
      </w:r>
      <w:r w:rsidRPr="00684467">
        <w:rPr>
          <w:rFonts w:ascii="Source Sans Pro" w:eastAsia="Times New Roman" w:hAnsi="Source Sans Pro" w:cs="Times New Roman"/>
          <w:bCs/>
          <w:color w:val="333333"/>
          <w:sz w:val="23"/>
          <w:szCs w:val="23"/>
          <w:lang w:val="en-AU" w:eastAsia="en-AU"/>
        </w:rPr>
        <w:t xml:space="preserve">Culture industry a wealth-creator - Economy - Sector contributes $86 billion a year to GDP,’ </w:t>
      </w:r>
      <w:r w:rsidRPr="00684467">
        <w:rPr>
          <w:rFonts w:ascii="Source Sans Pro" w:eastAsia="Times New Roman" w:hAnsi="Source Sans Pro" w:cs="Times New Roman"/>
          <w:bCs/>
          <w:i/>
          <w:color w:val="333333"/>
          <w:sz w:val="23"/>
          <w:szCs w:val="23"/>
          <w:lang w:val="en-AU" w:eastAsia="en-AU"/>
        </w:rPr>
        <w:t>The Age</w:t>
      </w:r>
      <w:r w:rsidRPr="00684467">
        <w:rPr>
          <w:rFonts w:ascii="Source Sans Pro" w:eastAsia="Times New Roman" w:hAnsi="Source Sans Pro" w:cs="Times New Roman"/>
          <w:bCs/>
          <w:color w:val="333333"/>
          <w:sz w:val="23"/>
          <w:szCs w:val="23"/>
          <w:lang w:val="en-AU" w:eastAsia="en-AU"/>
        </w:rPr>
        <w:t xml:space="preserve">, 13 February, p. 15 </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val="en-AU" w:eastAsia="en-AU"/>
        </w:rPr>
      </w:pPr>
      <w:r w:rsidRPr="00684467">
        <w:rPr>
          <w:rFonts w:ascii="Source Sans Pro" w:eastAsia="Times New Roman" w:hAnsi="Source Sans Pro" w:cs="Times New Roman"/>
          <w:bCs/>
          <w:color w:val="333333"/>
          <w:sz w:val="23"/>
          <w:szCs w:val="23"/>
          <w:lang w:eastAsia="en-AU"/>
        </w:rPr>
        <w:t xml:space="preserve">Dobbs, Richard, </w:t>
      </w:r>
      <w:proofErr w:type="spellStart"/>
      <w:r w:rsidRPr="00684467">
        <w:rPr>
          <w:rFonts w:ascii="Source Sans Pro" w:eastAsia="Times New Roman" w:hAnsi="Source Sans Pro" w:cs="Times New Roman"/>
          <w:bCs/>
          <w:color w:val="333333"/>
          <w:sz w:val="23"/>
          <w:szCs w:val="23"/>
          <w:lang w:eastAsia="en-AU"/>
        </w:rPr>
        <w:t>Manyika</w:t>
      </w:r>
      <w:proofErr w:type="spellEnd"/>
      <w:r w:rsidRPr="00684467">
        <w:rPr>
          <w:rFonts w:ascii="Source Sans Pro" w:eastAsia="Times New Roman" w:hAnsi="Source Sans Pro" w:cs="Times New Roman"/>
          <w:bCs/>
          <w:color w:val="333333"/>
          <w:sz w:val="23"/>
          <w:szCs w:val="23"/>
          <w:lang w:eastAsia="en-AU"/>
        </w:rPr>
        <w:t xml:space="preserve">, James, &amp; </w:t>
      </w:r>
      <w:proofErr w:type="spellStart"/>
      <w:r w:rsidRPr="00684467">
        <w:rPr>
          <w:rFonts w:ascii="Source Sans Pro" w:eastAsia="Times New Roman" w:hAnsi="Source Sans Pro" w:cs="Times New Roman"/>
          <w:bCs/>
          <w:color w:val="333333"/>
          <w:sz w:val="23"/>
          <w:szCs w:val="23"/>
          <w:lang w:eastAsia="en-AU"/>
        </w:rPr>
        <w:t>Woetzel</w:t>
      </w:r>
      <w:proofErr w:type="spellEnd"/>
      <w:r w:rsidRPr="00684467">
        <w:rPr>
          <w:rFonts w:ascii="Source Sans Pro" w:eastAsia="Times New Roman" w:hAnsi="Source Sans Pro" w:cs="Times New Roman"/>
          <w:bCs/>
          <w:color w:val="333333"/>
          <w:sz w:val="23"/>
          <w:szCs w:val="23"/>
          <w:lang w:eastAsia="en-AU"/>
        </w:rPr>
        <w:t xml:space="preserve">, Jonathon (2015). </w:t>
      </w:r>
      <w:r w:rsidRPr="00684467">
        <w:rPr>
          <w:rFonts w:ascii="Source Sans Pro" w:eastAsia="Times New Roman" w:hAnsi="Source Sans Pro" w:cs="Times New Roman"/>
          <w:bCs/>
          <w:i/>
          <w:color w:val="333333"/>
          <w:sz w:val="23"/>
          <w:szCs w:val="23"/>
          <w:lang w:eastAsia="en-AU"/>
        </w:rPr>
        <w:t>No Ordinary Disruption: The Four Global Forces Breaking All the Trends</w:t>
      </w:r>
      <w:r w:rsidRPr="00684467">
        <w:rPr>
          <w:rFonts w:ascii="Source Sans Pro" w:eastAsia="Times New Roman" w:hAnsi="Source Sans Pro" w:cs="Times New Roman"/>
          <w:bCs/>
          <w:color w:val="333333"/>
          <w:sz w:val="23"/>
          <w:szCs w:val="23"/>
          <w:lang w:eastAsia="en-AU"/>
        </w:rPr>
        <w:t xml:space="preserve"> (New York: Public Affairs) ProQuest </w:t>
      </w:r>
      <w:proofErr w:type="spellStart"/>
      <w:r w:rsidRPr="00684467">
        <w:rPr>
          <w:rFonts w:ascii="Source Sans Pro" w:eastAsia="Times New Roman" w:hAnsi="Source Sans Pro" w:cs="Times New Roman"/>
          <w:bCs/>
          <w:color w:val="333333"/>
          <w:sz w:val="23"/>
          <w:szCs w:val="23"/>
          <w:lang w:eastAsia="en-AU"/>
        </w:rPr>
        <w:t>Ebook</w:t>
      </w:r>
      <w:proofErr w:type="spellEnd"/>
      <w:r w:rsidRPr="00684467">
        <w:rPr>
          <w:rFonts w:ascii="Source Sans Pro" w:eastAsia="Times New Roman" w:hAnsi="Source Sans Pro" w:cs="Times New Roman"/>
          <w:bCs/>
          <w:color w:val="333333"/>
          <w:sz w:val="23"/>
          <w:szCs w:val="23"/>
          <w:lang w:eastAsia="en-AU"/>
        </w:rPr>
        <w:t xml:space="preserve"> Central [accessed 1 March 2018].</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Forgan, Liz (2013). ‘</w:t>
      </w:r>
      <w:r w:rsidRPr="00684467">
        <w:rPr>
          <w:rFonts w:ascii="Source Sans Pro" w:eastAsia="Times New Roman" w:hAnsi="Source Sans Pro" w:cs="Times New Roman"/>
          <w:bCs/>
          <w:color w:val="333333"/>
          <w:sz w:val="23"/>
          <w:szCs w:val="23"/>
          <w:lang w:val="en-AU" w:eastAsia="en-AU"/>
        </w:rPr>
        <w:t>A Farewell to Arts and a plea to Michael Gove,’</w:t>
      </w:r>
      <w:r w:rsidRPr="00684467">
        <w:rPr>
          <w:rFonts w:ascii="Source Sans Pro" w:eastAsia="Times New Roman" w:hAnsi="Source Sans Pro" w:cs="Times New Roman"/>
          <w:color w:val="333333"/>
          <w:sz w:val="23"/>
          <w:szCs w:val="23"/>
          <w:lang w:val="en-AU" w:eastAsia="en-AU"/>
        </w:rPr>
        <w:t xml:space="preserve"> lecture, British Museum 14 February, retrieved 24 February 2018, </w:t>
      </w:r>
      <w:hyperlink r:id="rId6" w:history="1">
        <w:r w:rsidRPr="00684467">
          <w:rPr>
            <w:rStyle w:val="Hyperlink"/>
            <w:rFonts w:ascii="Source Sans Pro" w:eastAsia="Times New Roman" w:hAnsi="Source Sans Pro" w:cs="Times New Roman"/>
            <w:sz w:val="23"/>
            <w:szCs w:val="23"/>
            <w:lang w:val="en-AU" w:eastAsia="en-AU"/>
          </w:rPr>
          <w:t>https://www.opendemocracy.net/ourkingdom/liz-forgan/farewell-to-arts-and-plea-to-michael-gove</w:t>
        </w:r>
      </w:hyperlink>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 xml:space="preserve">Foucault, Michel (1983). </w:t>
      </w:r>
      <w:r w:rsidRPr="00684467">
        <w:rPr>
          <w:rFonts w:ascii="Source Sans Pro" w:eastAsia="Times New Roman" w:hAnsi="Source Sans Pro" w:cs="Times New Roman"/>
          <w:i/>
          <w:color w:val="333333"/>
          <w:sz w:val="23"/>
          <w:szCs w:val="23"/>
          <w:lang w:val="en-AU" w:eastAsia="en-AU"/>
        </w:rPr>
        <w:t>This is not a pipe</w:t>
      </w:r>
      <w:r w:rsidRPr="00684467">
        <w:rPr>
          <w:rFonts w:ascii="Source Sans Pro" w:eastAsia="Times New Roman" w:hAnsi="Source Sans Pro" w:cs="Times New Roman"/>
          <w:color w:val="333333"/>
          <w:sz w:val="23"/>
          <w:szCs w:val="23"/>
          <w:lang w:val="en-AU" w:eastAsia="en-AU"/>
        </w:rPr>
        <w:t>, trans. James Harkness (Berkeley: University of California Press)</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eastAsia="en-AU"/>
        </w:rPr>
      </w:pPr>
      <w:r w:rsidRPr="00684467">
        <w:rPr>
          <w:rFonts w:ascii="Source Sans Pro" w:eastAsia="Times New Roman" w:hAnsi="Source Sans Pro" w:cs="Times New Roman"/>
          <w:bCs/>
          <w:color w:val="333333"/>
          <w:sz w:val="23"/>
          <w:szCs w:val="23"/>
          <w:lang w:val="en-AU" w:eastAsia="en-AU"/>
        </w:rPr>
        <w:t xml:space="preserve">Laing, R. D. (1967). </w:t>
      </w:r>
      <w:r w:rsidRPr="00684467">
        <w:rPr>
          <w:rFonts w:ascii="Source Sans Pro" w:eastAsia="Times New Roman" w:hAnsi="Source Sans Pro" w:cs="Times New Roman"/>
          <w:i/>
          <w:color w:val="333333"/>
          <w:sz w:val="23"/>
          <w:szCs w:val="23"/>
          <w:lang w:eastAsia="en-AU"/>
        </w:rPr>
        <w:t>The Politics of Experience and The Bird of Paradise</w:t>
      </w:r>
      <w:r w:rsidRPr="00684467">
        <w:rPr>
          <w:rFonts w:ascii="Source Sans Pro" w:eastAsia="Times New Roman" w:hAnsi="Source Sans Pro" w:cs="Times New Roman"/>
          <w:color w:val="333333"/>
          <w:sz w:val="23"/>
          <w:szCs w:val="23"/>
          <w:lang w:eastAsia="en-AU"/>
        </w:rPr>
        <w:t xml:space="preserve"> (London: Penguin)</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val="en-CA" w:eastAsia="en-AU"/>
        </w:rPr>
      </w:pPr>
      <w:r w:rsidRPr="00684467">
        <w:rPr>
          <w:rFonts w:ascii="Source Sans Pro" w:eastAsia="Times New Roman" w:hAnsi="Source Sans Pro" w:cs="Times New Roman"/>
          <w:color w:val="333333"/>
          <w:sz w:val="23"/>
          <w:szCs w:val="23"/>
          <w:lang w:eastAsia="en-AU"/>
        </w:rPr>
        <w:t>Licht, Fred (1979). </w:t>
      </w:r>
      <w:r w:rsidRPr="00684467">
        <w:rPr>
          <w:rFonts w:ascii="Source Sans Pro" w:eastAsia="Times New Roman" w:hAnsi="Source Sans Pro" w:cs="Times New Roman"/>
          <w:i/>
          <w:iCs/>
          <w:color w:val="333333"/>
          <w:sz w:val="23"/>
          <w:szCs w:val="23"/>
          <w:lang w:eastAsia="en-AU"/>
        </w:rPr>
        <w:t>Goya: The Origins of the Modern Temper in Art</w:t>
      </w:r>
      <w:r w:rsidRPr="00684467">
        <w:rPr>
          <w:rFonts w:ascii="Source Sans Pro" w:eastAsia="Times New Roman" w:hAnsi="Source Sans Pro" w:cs="Times New Roman"/>
          <w:color w:val="333333"/>
          <w:sz w:val="23"/>
          <w:szCs w:val="23"/>
          <w:lang w:eastAsia="en-AU"/>
        </w:rPr>
        <w:t xml:space="preserve"> (New York: Universe Books)</w:t>
      </w:r>
    </w:p>
    <w:p w:rsidR="00684467" w:rsidRPr="00684467" w:rsidRDefault="00684467" w:rsidP="00684467">
      <w:pPr>
        <w:shd w:val="clear" w:color="auto" w:fill="FFFFFF"/>
        <w:spacing w:after="158" w:line="240" w:lineRule="auto"/>
        <w:rPr>
          <w:rFonts w:ascii="Source Sans Pro" w:eastAsia="Times New Roman" w:hAnsi="Source Sans Pro" w:cs="Times New Roman"/>
          <w:color w:val="333333"/>
          <w:sz w:val="23"/>
          <w:szCs w:val="23"/>
          <w:lang w:eastAsia="en-AU"/>
        </w:rPr>
      </w:pPr>
      <w:r w:rsidRPr="00684467">
        <w:rPr>
          <w:rFonts w:ascii="Source Sans Pro" w:eastAsia="Times New Roman" w:hAnsi="Source Sans Pro" w:cs="Times New Roman"/>
          <w:color w:val="333333"/>
          <w:sz w:val="23"/>
          <w:szCs w:val="23"/>
          <w:lang w:val="en-AU" w:eastAsia="en-AU"/>
        </w:rPr>
        <w:t xml:space="preserve">Marder, Michael &amp; </w:t>
      </w:r>
      <w:proofErr w:type="spellStart"/>
      <w:r w:rsidRPr="00684467">
        <w:rPr>
          <w:rFonts w:ascii="Source Sans Pro" w:eastAsia="Times New Roman" w:hAnsi="Source Sans Pro" w:cs="Times New Roman"/>
          <w:color w:val="333333"/>
          <w:sz w:val="23"/>
          <w:szCs w:val="23"/>
          <w:lang w:val="en-AU" w:eastAsia="en-AU"/>
        </w:rPr>
        <w:t>Fineberg</w:t>
      </w:r>
      <w:proofErr w:type="spellEnd"/>
      <w:r w:rsidRPr="00684467">
        <w:rPr>
          <w:rFonts w:ascii="Source Sans Pro" w:eastAsia="Times New Roman" w:hAnsi="Source Sans Pro" w:cs="Times New Roman"/>
          <w:color w:val="333333"/>
          <w:sz w:val="23"/>
          <w:szCs w:val="23"/>
          <w:lang w:val="en-AU" w:eastAsia="en-AU"/>
        </w:rPr>
        <w:t xml:space="preserve">, Jay (1996). ‘How things break,’ </w:t>
      </w:r>
      <w:r w:rsidRPr="00684467">
        <w:rPr>
          <w:rFonts w:ascii="Source Sans Pro" w:eastAsia="Times New Roman" w:hAnsi="Source Sans Pro" w:cs="Times New Roman"/>
          <w:i/>
          <w:color w:val="333333"/>
          <w:sz w:val="23"/>
          <w:szCs w:val="23"/>
          <w:lang w:val="en-AU" w:eastAsia="en-AU"/>
        </w:rPr>
        <w:t>Physics Today</w:t>
      </w:r>
      <w:r w:rsidRPr="00684467">
        <w:rPr>
          <w:rFonts w:ascii="Source Sans Pro" w:eastAsia="Times New Roman" w:hAnsi="Source Sans Pro" w:cs="Times New Roman"/>
          <w:color w:val="333333"/>
          <w:sz w:val="23"/>
          <w:szCs w:val="23"/>
          <w:lang w:val="en-AU" w:eastAsia="en-AU"/>
        </w:rPr>
        <w:t xml:space="preserve">, Vol. 49, No. 9, pp. 24-29, </w:t>
      </w:r>
      <w:hyperlink r:id="rId7" w:history="1">
        <w:r w:rsidRPr="00684467">
          <w:rPr>
            <w:rStyle w:val="Hyperlink"/>
            <w:rFonts w:ascii="Source Sans Pro" w:eastAsia="Times New Roman" w:hAnsi="Source Sans Pro" w:cs="Times New Roman"/>
            <w:sz w:val="23"/>
            <w:szCs w:val="23"/>
            <w:lang w:val="en-AU" w:eastAsia="en-AU"/>
          </w:rPr>
          <w:t>https://doi.org/10.1063/1.881515</w:t>
        </w:r>
      </w:hyperlink>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val="en-AU" w:eastAsia="en-AU"/>
        </w:rPr>
      </w:pPr>
      <w:r w:rsidRPr="00684467">
        <w:rPr>
          <w:rFonts w:ascii="Source Sans Pro" w:eastAsia="Times New Roman" w:hAnsi="Source Sans Pro" w:cs="Times New Roman"/>
          <w:bCs/>
          <w:color w:val="333333"/>
          <w:sz w:val="23"/>
          <w:szCs w:val="23"/>
          <w:lang w:val="en-AU" w:eastAsia="en-AU"/>
        </w:rPr>
        <w:t xml:space="preserve">Museum of Modern Art (1982). ‘Louise Bourgeois,’ </w:t>
      </w:r>
      <w:r w:rsidRPr="00684467">
        <w:rPr>
          <w:rFonts w:ascii="Source Sans Pro" w:eastAsia="Times New Roman" w:hAnsi="Source Sans Pro" w:cs="Times New Roman"/>
          <w:bCs/>
          <w:i/>
          <w:color w:val="333333"/>
          <w:sz w:val="23"/>
          <w:szCs w:val="23"/>
          <w:lang w:val="en-AU" w:eastAsia="en-AU"/>
        </w:rPr>
        <w:t>MoMA</w:t>
      </w:r>
      <w:r w:rsidRPr="00684467">
        <w:rPr>
          <w:rFonts w:ascii="Source Sans Pro" w:eastAsia="Times New Roman" w:hAnsi="Source Sans Pro" w:cs="Times New Roman"/>
          <w:bCs/>
          <w:color w:val="333333"/>
          <w:sz w:val="23"/>
          <w:szCs w:val="23"/>
          <w:lang w:val="en-AU" w:eastAsia="en-AU"/>
        </w:rPr>
        <w:t>, No. 24 (Fall), pp. 1-2</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r w:rsidRPr="00684467">
        <w:rPr>
          <w:rFonts w:ascii="Source Sans Pro" w:eastAsia="Times New Roman" w:hAnsi="Source Sans Pro" w:cs="Times New Roman"/>
          <w:bCs/>
          <w:color w:val="333333"/>
          <w:sz w:val="23"/>
          <w:szCs w:val="23"/>
          <w:lang w:val="en-AU" w:eastAsia="en-AU"/>
        </w:rPr>
        <w:t xml:space="preserve">Parry, Robin A. (2012). </w:t>
      </w:r>
      <w:r w:rsidRPr="00684467">
        <w:rPr>
          <w:rFonts w:ascii="Source Sans Pro" w:eastAsia="Times New Roman" w:hAnsi="Source Sans Pro" w:cs="Times New Roman"/>
          <w:bCs/>
          <w:i/>
          <w:color w:val="333333"/>
          <w:sz w:val="23"/>
          <w:szCs w:val="23"/>
          <w:lang w:val="en-AU" w:eastAsia="en-AU"/>
        </w:rPr>
        <w:t>Worshipping Trinity: Coming Back to the Heart of Worship</w:t>
      </w:r>
      <w:r w:rsidRPr="00684467">
        <w:rPr>
          <w:rFonts w:ascii="Source Sans Pro" w:eastAsia="Times New Roman" w:hAnsi="Source Sans Pro" w:cs="Times New Roman"/>
          <w:bCs/>
          <w:color w:val="333333"/>
          <w:sz w:val="23"/>
          <w:szCs w:val="23"/>
          <w:lang w:val="en-AU" w:eastAsia="en-AU"/>
        </w:rPr>
        <w:t xml:space="preserve"> (Cambridge, UK: </w:t>
      </w:r>
      <w:proofErr w:type="spellStart"/>
      <w:r w:rsidRPr="00684467">
        <w:rPr>
          <w:rFonts w:ascii="Source Sans Pro" w:eastAsia="Times New Roman" w:hAnsi="Source Sans Pro" w:cs="Times New Roman"/>
          <w:bCs/>
          <w:color w:val="333333"/>
          <w:sz w:val="23"/>
          <w:szCs w:val="23"/>
          <w:lang w:val="en-AU" w:eastAsia="en-AU"/>
        </w:rPr>
        <w:t>Lutterworth</w:t>
      </w:r>
      <w:proofErr w:type="spellEnd"/>
      <w:r w:rsidRPr="00684467">
        <w:rPr>
          <w:rFonts w:ascii="Source Sans Pro" w:eastAsia="Times New Roman" w:hAnsi="Source Sans Pro" w:cs="Times New Roman"/>
          <w:bCs/>
          <w:color w:val="333333"/>
          <w:sz w:val="23"/>
          <w:szCs w:val="23"/>
          <w:lang w:val="en-AU" w:eastAsia="en-AU"/>
        </w:rPr>
        <w:t xml:space="preserve"> Press)</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r w:rsidRPr="00684467">
        <w:rPr>
          <w:rFonts w:ascii="Source Sans Pro" w:eastAsia="Times New Roman" w:hAnsi="Source Sans Pro" w:cs="Times New Roman"/>
          <w:bCs/>
          <w:color w:val="333333"/>
          <w:sz w:val="23"/>
          <w:szCs w:val="23"/>
          <w:lang w:eastAsia="en-AU"/>
        </w:rPr>
        <w:t xml:space="preserve">Phelps, Gilbert (1992). ‘Literature and drama,’ in </w:t>
      </w:r>
      <w:r w:rsidRPr="00684467">
        <w:rPr>
          <w:rFonts w:ascii="Source Sans Pro" w:eastAsia="Times New Roman" w:hAnsi="Source Sans Pro" w:cs="Times New Roman"/>
          <w:bCs/>
          <w:i/>
          <w:color w:val="333333"/>
          <w:sz w:val="23"/>
          <w:szCs w:val="23"/>
          <w:lang w:eastAsia="en-AU"/>
        </w:rPr>
        <w:t>The Cambridge Cultural History of Britain: Modern Britain</w:t>
      </w:r>
      <w:r w:rsidRPr="00684467">
        <w:rPr>
          <w:rFonts w:ascii="Source Sans Pro" w:eastAsia="Times New Roman" w:hAnsi="Source Sans Pro" w:cs="Times New Roman"/>
          <w:bCs/>
          <w:color w:val="333333"/>
          <w:sz w:val="23"/>
          <w:szCs w:val="23"/>
          <w:lang w:eastAsia="en-AU"/>
        </w:rPr>
        <w:t>, Vol. 9, Boris Ford, ed. (Cambridge: Cambridge University Press)</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r w:rsidRPr="00684467">
        <w:rPr>
          <w:rFonts w:ascii="Source Sans Pro" w:eastAsia="Times New Roman" w:hAnsi="Source Sans Pro" w:cs="Times New Roman"/>
          <w:bCs/>
          <w:color w:val="333333"/>
          <w:sz w:val="23"/>
          <w:szCs w:val="23"/>
          <w:lang w:eastAsia="en-AU"/>
        </w:rPr>
        <w:t xml:space="preserve">Rutherford, Jennifer (2017). ‘House of Flowers’ in </w:t>
      </w:r>
      <w:r w:rsidRPr="00684467">
        <w:rPr>
          <w:rFonts w:ascii="Source Sans Pro" w:eastAsia="Times New Roman" w:hAnsi="Source Sans Pro" w:cs="Times New Roman"/>
          <w:bCs/>
          <w:i/>
          <w:color w:val="333333"/>
          <w:sz w:val="23"/>
          <w:szCs w:val="23"/>
          <w:lang w:eastAsia="en-AU"/>
        </w:rPr>
        <w:t>The Best Australian Essays 2017</w:t>
      </w:r>
      <w:r w:rsidRPr="00684467">
        <w:rPr>
          <w:rFonts w:ascii="Source Sans Pro" w:eastAsia="Times New Roman" w:hAnsi="Source Sans Pro" w:cs="Times New Roman"/>
          <w:bCs/>
          <w:color w:val="333333"/>
          <w:sz w:val="23"/>
          <w:szCs w:val="23"/>
          <w:lang w:eastAsia="en-AU"/>
        </w:rPr>
        <w:t>, Anna Goldsworthy ed. (Carlton: Black Inc.)</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proofErr w:type="spellStart"/>
      <w:r w:rsidRPr="00684467">
        <w:rPr>
          <w:rFonts w:ascii="Source Sans Pro" w:eastAsia="Times New Roman" w:hAnsi="Source Sans Pro" w:cs="Times New Roman"/>
          <w:bCs/>
          <w:color w:val="333333"/>
          <w:sz w:val="23"/>
          <w:szCs w:val="23"/>
          <w:lang w:eastAsia="en-AU"/>
        </w:rPr>
        <w:t>Tumlir</w:t>
      </w:r>
      <w:proofErr w:type="spellEnd"/>
      <w:r w:rsidRPr="00684467">
        <w:rPr>
          <w:rFonts w:ascii="Source Sans Pro" w:eastAsia="Times New Roman" w:hAnsi="Source Sans Pro" w:cs="Times New Roman"/>
          <w:bCs/>
          <w:color w:val="333333"/>
          <w:sz w:val="23"/>
          <w:szCs w:val="23"/>
          <w:lang w:eastAsia="en-AU"/>
        </w:rPr>
        <w:t xml:space="preserve">, Jan (2006). ‘Enigma Variations: Philip </w:t>
      </w:r>
      <w:proofErr w:type="spellStart"/>
      <w:r w:rsidRPr="00684467">
        <w:rPr>
          <w:rFonts w:ascii="Source Sans Pro" w:eastAsia="Times New Roman" w:hAnsi="Source Sans Pro" w:cs="Times New Roman"/>
          <w:bCs/>
          <w:color w:val="333333"/>
          <w:sz w:val="23"/>
          <w:szCs w:val="23"/>
          <w:lang w:eastAsia="en-AU"/>
        </w:rPr>
        <w:t>Guston</w:t>
      </w:r>
      <w:proofErr w:type="spellEnd"/>
      <w:r w:rsidRPr="00684467">
        <w:rPr>
          <w:rFonts w:ascii="Source Sans Pro" w:eastAsia="Times New Roman" w:hAnsi="Source Sans Pro" w:cs="Times New Roman"/>
          <w:bCs/>
          <w:color w:val="333333"/>
          <w:sz w:val="23"/>
          <w:szCs w:val="23"/>
          <w:lang w:eastAsia="en-AU"/>
        </w:rPr>
        <w:t xml:space="preserve"> and Giorgio de Chirico, Santa Monica Museum of Art,’ </w:t>
      </w:r>
      <w:proofErr w:type="spellStart"/>
      <w:r w:rsidRPr="00684467">
        <w:rPr>
          <w:rFonts w:ascii="Source Sans Pro" w:eastAsia="Times New Roman" w:hAnsi="Source Sans Pro" w:cs="Times New Roman"/>
          <w:bCs/>
          <w:i/>
          <w:color w:val="333333"/>
          <w:sz w:val="23"/>
          <w:szCs w:val="23"/>
          <w:lang w:eastAsia="en-AU"/>
        </w:rPr>
        <w:t>Artforum</w:t>
      </w:r>
      <w:proofErr w:type="spellEnd"/>
      <w:r w:rsidRPr="00684467">
        <w:rPr>
          <w:rFonts w:ascii="Source Sans Pro" w:eastAsia="Times New Roman" w:hAnsi="Source Sans Pro" w:cs="Times New Roman"/>
          <w:bCs/>
          <w:i/>
          <w:color w:val="333333"/>
          <w:sz w:val="23"/>
          <w:szCs w:val="23"/>
          <w:lang w:eastAsia="en-AU"/>
        </w:rPr>
        <w:t xml:space="preserve"> International</w:t>
      </w:r>
      <w:r w:rsidRPr="00684467">
        <w:rPr>
          <w:rFonts w:ascii="Source Sans Pro" w:eastAsia="Times New Roman" w:hAnsi="Source Sans Pro" w:cs="Times New Roman"/>
          <w:bCs/>
          <w:color w:val="333333"/>
          <w:sz w:val="23"/>
          <w:szCs w:val="23"/>
          <w:lang w:eastAsia="en-AU"/>
        </w:rPr>
        <w:t>, No. 4, p. 314. Academic OneFile EBSCO</w:t>
      </w:r>
      <w:r w:rsidRPr="00684467">
        <w:rPr>
          <w:rFonts w:ascii="Source Sans Pro" w:eastAsia="Times New Roman" w:hAnsi="Source Sans Pro" w:cs="Times New Roman"/>
          <w:bCs/>
          <w:i/>
          <w:color w:val="333333"/>
          <w:sz w:val="23"/>
          <w:szCs w:val="23"/>
          <w:lang w:eastAsia="en-AU"/>
        </w:rPr>
        <w:t>host</w:t>
      </w:r>
      <w:r w:rsidRPr="00684467">
        <w:rPr>
          <w:rFonts w:ascii="Source Sans Pro" w:eastAsia="Times New Roman" w:hAnsi="Source Sans Pro" w:cs="Times New Roman"/>
          <w:bCs/>
          <w:color w:val="333333"/>
          <w:sz w:val="23"/>
          <w:szCs w:val="23"/>
          <w:lang w:eastAsia="en-AU"/>
        </w:rPr>
        <w:t>.</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val="en-AU" w:eastAsia="en-AU"/>
        </w:rPr>
      </w:pPr>
      <w:r w:rsidRPr="00684467">
        <w:rPr>
          <w:rFonts w:ascii="Source Sans Pro" w:eastAsia="Times New Roman" w:hAnsi="Source Sans Pro" w:cs="Times New Roman"/>
          <w:bCs/>
          <w:color w:val="333333"/>
          <w:sz w:val="23"/>
          <w:szCs w:val="23"/>
          <w:lang w:eastAsia="en-AU"/>
        </w:rPr>
        <w:t xml:space="preserve">UNHCR (2018).  </w:t>
      </w:r>
      <w:r w:rsidRPr="00684467">
        <w:rPr>
          <w:rFonts w:ascii="Source Sans Pro" w:eastAsia="Times New Roman" w:hAnsi="Source Sans Pro" w:cs="Times New Roman"/>
          <w:bCs/>
          <w:i/>
          <w:color w:val="333333"/>
          <w:sz w:val="23"/>
          <w:szCs w:val="23"/>
          <w:lang w:eastAsia="en-AU"/>
        </w:rPr>
        <w:t>Figures at a glance: Statistical Yearbooks</w:t>
      </w:r>
      <w:r w:rsidRPr="00684467">
        <w:rPr>
          <w:rFonts w:ascii="Source Sans Pro" w:eastAsia="Times New Roman" w:hAnsi="Source Sans Pro" w:cs="Times New Roman"/>
          <w:bCs/>
          <w:color w:val="333333"/>
          <w:sz w:val="23"/>
          <w:szCs w:val="23"/>
          <w:lang w:eastAsia="en-AU"/>
        </w:rPr>
        <w:t xml:space="preserve"> </w:t>
      </w:r>
      <w:hyperlink r:id="rId8" w:history="1">
        <w:r w:rsidRPr="00684467">
          <w:rPr>
            <w:rStyle w:val="Hyperlink"/>
            <w:rFonts w:ascii="Source Sans Pro" w:eastAsia="Times New Roman" w:hAnsi="Source Sans Pro" w:cs="Times New Roman"/>
            <w:sz w:val="23"/>
            <w:szCs w:val="23"/>
            <w:lang w:val="en-AU" w:eastAsia="en-AU"/>
          </w:rPr>
          <w:t>http://www.unhcr.org/en-au/figures-at-a-glance.html</w:t>
        </w:r>
      </w:hyperlink>
      <w:r w:rsidRPr="00684467">
        <w:rPr>
          <w:rFonts w:ascii="Source Sans Pro" w:eastAsia="Times New Roman" w:hAnsi="Source Sans Pro" w:cs="Times New Roman"/>
          <w:bCs/>
          <w:color w:val="333333"/>
          <w:sz w:val="23"/>
          <w:szCs w:val="23"/>
          <w:lang w:val="en-AU" w:eastAsia="en-AU"/>
        </w:rPr>
        <w:t xml:space="preserve"> [accessed 2 March 2018]</w:t>
      </w:r>
    </w:p>
    <w:p w:rsidR="00684467" w:rsidRPr="00684467" w:rsidRDefault="00684467" w:rsidP="00684467">
      <w:pPr>
        <w:shd w:val="clear" w:color="auto" w:fill="FFFFFF"/>
        <w:spacing w:after="158" w:line="240" w:lineRule="auto"/>
        <w:rPr>
          <w:rFonts w:ascii="Source Sans Pro" w:eastAsia="Times New Roman" w:hAnsi="Source Sans Pro" w:cs="Times New Roman"/>
          <w:bCs/>
          <w:color w:val="333333"/>
          <w:sz w:val="23"/>
          <w:szCs w:val="23"/>
          <w:lang w:eastAsia="en-AU"/>
        </w:rPr>
      </w:pPr>
      <w:r w:rsidRPr="00684467">
        <w:rPr>
          <w:rFonts w:ascii="Source Sans Pro" w:eastAsia="Times New Roman" w:hAnsi="Source Sans Pro" w:cs="Times New Roman"/>
          <w:bCs/>
          <w:color w:val="333333"/>
          <w:sz w:val="23"/>
          <w:szCs w:val="23"/>
          <w:lang w:val="en-AU" w:eastAsia="en-AU"/>
        </w:rPr>
        <w:t xml:space="preserve">Wallach, </w:t>
      </w:r>
      <w:proofErr w:type="spellStart"/>
      <w:r w:rsidRPr="00684467">
        <w:rPr>
          <w:rFonts w:ascii="Source Sans Pro" w:eastAsia="Times New Roman" w:hAnsi="Source Sans Pro" w:cs="Times New Roman"/>
          <w:bCs/>
          <w:color w:val="333333"/>
          <w:sz w:val="23"/>
          <w:szCs w:val="23"/>
          <w:lang w:val="en-AU" w:eastAsia="en-AU"/>
        </w:rPr>
        <w:t>Amei</w:t>
      </w:r>
      <w:proofErr w:type="spellEnd"/>
      <w:r w:rsidRPr="00684467">
        <w:rPr>
          <w:rFonts w:ascii="Source Sans Pro" w:eastAsia="Times New Roman" w:hAnsi="Source Sans Pro" w:cs="Times New Roman"/>
          <w:bCs/>
          <w:color w:val="333333"/>
          <w:sz w:val="23"/>
          <w:szCs w:val="23"/>
          <w:lang w:val="en-AU" w:eastAsia="en-AU"/>
        </w:rPr>
        <w:t xml:space="preserve"> (2010). ‘Towering Louise Bourgeois (1911-2010),’ </w:t>
      </w:r>
      <w:r w:rsidRPr="00684467">
        <w:rPr>
          <w:rFonts w:ascii="Source Sans Pro" w:eastAsia="Times New Roman" w:hAnsi="Source Sans Pro" w:cs="Times New Roman"/>
          <w:bCs/>
          <w:i/>
          <w:color w:val="333333"/>
          <w:sz w:val="23"/>
          <w:szCs w:val="23"/>
          <w:lang w:val="en-AU" w:eastAsia="en-AU"/>
        </w:rPr>
        <w:t>American Art</w:t>
      </w:r>
      <w:r w:rsidRPr="00684467">
        <w:rPr>
          <w:rFonts w:ascii="Source Sans Pro" w:eastAsia="Times New Roman" w:hAnsi="Source Sans Pro" w:cs="Times New Roman"/>
          <w:bCs/>
          <w:color w:val="333333"/>
          <w:sz w:val="23"/>
          <w:szCs w:val="23"/>
          <w:lang w:val="en-AU" w:eastAsia="en-AU"/>
        </w:rPr>
        <w:t>, Vol. 24, No. 3, pp. 126-129.</w:t>
      </w:r>
    </w:p>
    <w:p w:rsidR="00684467" w:rsidRPr="00684467" w:rsidRDefault="00684467" w:rsidP="00684467">
      <w:pPr>
        <w:shd w:val="clear" w:color="auto" w:fill="FFFFFF"/>
        <w:spacing w:after="0" w:line="240" w:lineRule="auto"/>
        <w:rPr>
          <w:rFonts w:ascii="Source Sans Pro" w:eastAsia="Times New Roman" w:hAnsi="Source Sans Pro" w:cs="Times New Roman"/>
          <w:color w:val="333333"/>
          <w:sz w:val="23"/>
          <w:szCs w:val="23"/>
          <w:lang w:val="en-AU" w:eastAsia="en-AU"/>
        </w:rPr>
      </w:pPr>
      <w:r w:rsidRPr="00684467">
        <w:rPr>
          <w:rFonts w:ascii="Source Sans Pro" w:eastAsia="Times New Roman" w:hAnsi="Source Sans Pro" w:cs="Times New Roman"/>
          <w:color w:val="333333"/>
          <w:sz w:val="23"/>
          <w:szCs w:val="23"/>
          <w:lang w:val="en-AU" w:eastAsia="en-AU"/>
        </w:rPr>
        <w:t>Published</w:t>
      </w:r>
    </w:p>
    <w:p w:rsidR="00684467" w:rsidRPr="00684467" w:rsidRDefault="00541468" w:rsidP="00684467">
      <w:pPr>
        <w:shd w:val="clear" w:color="auto" w:fill="FFFFFF"/>
        <w:spacing w:line="0" w:lineRule="atLeast"/>
        <w:rPr>
          <w:rFonts w:ascii="Source Sans Pro" w:eastAsia="Times New Roman" w:hAnsi="Source Sans Pro" w:cs="Times New Roman"/>
          <w:color w:val="A09C9C"/>
          <w:sz w:val="23"/>
          <w:szCs w:val="23"/>
          <w:lang w:val="en-AU" w:eastAsia="en-AU"/>
        </w:rPr>
      </w:pPr>
      <w:r>
        <w:rPr>
          <w:rFonts w:ascii="Source Sans Pro" w:eastAsia="Times New Roman" w:hAnsi="Source Sans Pro" w:cs="Times New Roman"/>
          <w:color w:val="A09C9C"/>
          <w:sz w:val="23"/>
          <w:szCs w:val="23"/>
          <w:lang w:val="en-AU" w:eastAsia="en-AU"/>
        </w:rPr>
        <w:t>, 2018</w:t>
      </w:r>
    </w:p>
    <w:p w:rsidR="005F71DD" w:rsidRDefault="005F71DD"/>
    <w:sectPr w:rsidR="005F7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36450"/>
    <w:multiLevelType w:val="hybridMultilevel"/>
    <w:tmpl w:val="42D6644A"/>
    <w:lvl w:ilvl="0" w:tplc="DDAE0D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Mza2NDWyNDWwtDBX0lEKTi0uzszPAykwqQUAzZvdICwAAAA="/>
  </w:docVars>
  <w:rsids>
    <w:rsidRoot w:val="00684467"/>
    <w:rsid w:val="00104609"/>
    <w:rsid w:val="00354089"/>
    <w:rsid w:val="00516C4D"/>
    <w:rsid w:val="00541468"/>
    <w:rsid w:val="005F71DD"/>
    <w:rsid w:val="0067737E"/>
    <w:rsid w:val="00684467"/>
    <w:rsid w:val="00776690"/>
    <w:rsid w:val="008C3721"/>
    <w:rsid w:val="009C67DA"/>
    <w:rsid w:val="00B3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7D30"/>
  <w15:chartTrackingRefBased/>
  <w15:docId w15:val="{26C09D40-4139-4E1D-A0DE-DE396D8A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467"/>
    <w:rPr>
      <w:color w:val="0563C1" w:themeColor="hyperlink"/>
      <w:u w:val="single"/>
    </w:rPr>
  </w:style>
  <w:style w:type="character" w:styleId="UnresolvedMention">
    <w:name w:val="Unresolved Mention"/>
    <w:basedOn w:val="DefaultParagraphFont"/>
    <w:uiPriority w:val="99"/>
    <w:semiHidden/>
    <w:unhideWhenUsed/>
    <w:rsid w:val="00684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87128">
      <w:bodyDiv w:val="1"/>
      <w:marLeft w:val="0"/>
      <w:marRight w:val="0"/>
      <w:marTop w:val="0"/>
      <w:marBottom w:val="0"/>
      <w:divBdr>
        <w:top w:val="none" w:sz="0" w:space="0" w:color="auto"/>
        <w:left w:val="none" w:sz="0" w:space="0" w:color="auto"/>
        <w:bottom w:val="none" w:sz="0" w:space="0" w:color="auto"/>
        <w:right w:val="none" w:sz="0" w:space="0" w:color="auto"/>
      </w:divBdr>
      <w:divsChild>
        <w:div w:id="798955733">
          <w:marLeft w:val="0"/>
          <w:marRight w:val="0"/>
          <w:marTop w:val="0"/>
          <w:marBottom w:val="0"/>
          <w:divBdr>
            <w:top w:val="none" w:sz="0" w:space="0" w:color="auto"/>
            <w:left w:val="none" w:sz="0" w:space="0" w:color="auto"/>
            <w:bottom w:val="none" w:sz="0" w:space="0" w:color="auto"/>
            <w:right w:val="none" w:sz="0" w:space="0" w:color="auto"/>
          </w:divBdr>
          <w:divsChild>
            <w:div w:id="1478034714">
              <w:marLeft w:val="0"/>
              <w:marRight w:val="0"/>
              <w:marTop w:val="0"/>
              <w:marBottom w:val="0"/>
              <w:divBdr>
                <w:top w:val="none" w:sz="0" w:space="0" w:color="auto"/>
                <w:left w:val="none" w:sz="0" w:space="0" w:color="auto"/>
                <w:bottom w:val="none" w:sz="0" w:space="0" w:color="auto"/>
                <w:right w:val="none" w:sz="0" w:space="0" w:color="auto"/>
              </w:divBdr>
              <w:divsChild>
                <w:div w:id="187060122">
                  <w:marLeft w:val="-300"/>
                  <w:marRight w:val="-300"/>
                  <w:marTop w:val="0"/>
                  <w:marBottom w:val="0"/>
                  <w:divBdr>
                    <w:top w:val="none" w:sz="0" w:space="0" w:color="auto"/>
                    <w:left w:val="none" w:sz="0" w:space="0" w:color="auto"/>
                    <w:bottom w:val="none" w:sz="0" w:space="0" w:color="auto"/>
                    <w:right w:val="none" w:sz="0" w:space="0" w:color="auto"/>
                  </w:divBdr>
                  <w:divsChild>
                    <w:div w:id="1572234801">
                      <w:marLeft w:val="0"/>
                      <w:marRight w:val="0"/>
                      <w:marTop w:val="0"/>
                      <w:marBottom w:val="0"/>
                      <w:divBdr>
                        <w:top w:val="none" w:sz="0" w:space="0" w:color="auto"/>
                        <w:left w:val="single" w:sz="6" w:space="23" w:color="D0CDCD"/>
                        <w:bottom w:val="none" w:sz="0" w:space="0" w:color="auto"/>
                        <w:right w:val="single" w:sz="6" w:space="23" w:color="D0CDCD"/>
                      </w:divBdr>
                      <w:divsChild>
                        <w:div w:id="1488673217">
                          <w:marLeft w:val="0"/>
                          <w:marRight w:val="0"/>
                          <w:marTop w:val="0"/>
                          <w:marBottom w:val="0"/>
                          <w:divBdr>
                            <w:top w:val="none" w:sz="0" w:space="0" w:color="auto"/>
                            <w:left w:val="none" w:sz="0" w:space="0" w:color="auto"/>
                            <w:bottom w:val="none" w:sz="0" w:space="0" w:color="auto"/>
                            <w:right w:val="none" w:sz="0" w:space="0" w:color="auto"/>
                          </w:divBdr>
                          <w:divsChild>
                            <w:div w:id="1239705259">
                              <w:marLeft w:val="0"/>
                              <w:marRight w:val="0"/>
                              <w:marTop w:val="255"/>
                              <w:marBottom w:val="0"/>
                              <w:divBdr>
                                <w:top w:val="none" w:sz="0" w:space="0" w:color="auto"/>
                                <w:left w:val="none" w:sz="0" w:space="0" w:color="auto"/>
                                <w:bottom w:val="none" w:sz="0" w:space="0" w:color="auto"/>
                                <w:right w:val="none" w:sz="0" w:space="0" w:color="auto"/>
                              </w:divBdr>
                            </w:div>
                            <w:div w:id="1461461493">
                              <w:marLeft w:val="0"/>
                              <w:marRight w:val="0"/>
                              <w:marTop w:val="585"/>
                              <w:marBottom w:val="0"/>
                              <w:divBdr>
                                <w:top w:val="none" w:sz="0" w:space="0" w:color="auto"/>
                                <w:left w:val="none" w:sz="0" w:space="0" w:color="auto"/>
                                <w:bottom w:val="none" w:sz="0" w:space="0" w:color="auto"/>
                                <w:right w:val="none" w:sz="0" w:space="0" w:color="auto"/>
                              </w:divBdr>
                            </w:div>
                            <w:div w:id="1029648001">
                              <w:marLeft w:val="0"/>
                              <w:marRight w:val="0"/>
                              <w:marTop w:val="0"/>
                              <w:marBottom w:val="0"/>
                              <w:divBdr>
                                <w:top w:val="none" w:sz="0" w:space="0" w:color="auto"/>
                                <w:left w:val="none" w:sz="0" w:space="0" w:color="auto"/>
                                <w:bottom w:val="none" w:sz="0" w:space="0" w:color="auto"/>
                                <w:right w:val="none" w:sz="0" w:space="0" w:color="auto"/>
                              </w:divBdr>
                            </w:div>
                            <w:div w:id="872687920">
                              <w:marLeft w:val="0"/>
                              <w:marRight w:val="0"/>
                              <w:marTop w:val="0"/>
                              <w:marBottom w:val="0"/>
                              <w:divBdr>
                                <w:top w:val="none" w:sz="0" w:space="0" w:color="auto"/>
                                <w:left w:val="none" w:sz="0" w:space="0" w:color="auto"/>
                                <w:bottom w:val="none" w:sz="0" w:space="0" w:color="auto"/>
                                <w:right w:val="none" w:sz="0" w:space="0" w:color="auto"/>
                              </w:divBdr>
                              <w:divsChild>
                                <w:div w:id="1524856708">
                                  <w:marLeft w:val="0"/>
                                  <w:marRight w:val="0"/>
                                  <w:marTop w:val="0"/>
                                  <w:marBottom w:val="0"/>
                                  <w:divBdr>
                                    <w:top w:val="none" w:sz="0" w:space="0" w:color="auto"/>
                                    <w:left w:val="none" w:sz="0" w:space="0" w:color="auto"/>
                                    <w:bottom w:val="none" w:sz="0" w:space="0" w:color="auto"/>
                                    <w:right w:val="none" w:sz="0" w:space="0" w:color="auto"/>
                                  </w:divBdr>
                                  <w:divsChild>
                                    <w:div w:id="487522453">
                                      <w:marLeft w:val="0"/>
                                      <w:marRight w:val="0"/>
                                      <w:marTop w:val="750"/>
                                      <w:marBottom w:val="0"/>
                                      <w:divBdr>
                                        <w:top w:val="none" w:sz="0" w:space="0" w:color="auto"/>
                                        <w:left w:val="none" w:sz="0" w:space="0" w:color="auto"/>
                                        <w:bottom w:val="none" w:sz="0" w:space="0" w:color="auto"/>
                                        <w:right w:val="none" w:sz="0" w:space="0" w:color="auto"/>
                                      </w:divBdr>
                                      <w:divsChild>
                                        <w:div w:id="476336436">
                                          <w:marLeft w:val="0"/>
                                          <w:marRight w:val="0"/>
                                          <w:marTop w:val="0"/>
                                          <w:marBottom w:val="150"/>
                                          <w:divBdr>
                                            <w:top w:val="single" w:sz="6" w:space="4" w:color="DDDDDD"/>
                                            <w:left w:val="single" w:sz="6" w:space="0" w:color="DDDDDD"/>
                                            <w:bottom w:val="single" w:sz="6" w:space="0" w:color="DDDDDD"/>
                                            <w:right w:val="single" w:sz="6" w:space="0" w:color="DDDDDD"/>
                                          </w:divBdr>
                                        </w:div>
                                        <w:div w:id="1611858669">
                                          <w:blockQuote w:val="1"/>
                                          <w:marLeft w:val="0"/>
                                          <w:marRight w:val="0"/>
                                          <w:marTop w:val="0"/>
                                          <w:marBottom w:val="315"/>
                                          <w:divBdr>
                                            <w:top w:val="none" w:sz="0" w:space="0" w:color="auto"/>
                                            <w:left w:val="single" w:sz="36" w:space="16" w:color="E6E6E6"/>
                                            <w:bottom w:val="none" w:sz="0" w:space="0" w:color="auto"/>
                                            <w:right w:val="none" w:sz="0" w:space="0" w:color="auto"/>
                                          </w:divBdr>
                                        </w:div>
                                        <w:div w:id="1385135072">
                                          <w:blockQuote w:val="1"/>
                                          <w:marLeft w:val="0"/>
                                          <w:marRight w:val="0"/>
                                          <w:marTop w:val="0"/>
                                          <w:marBottom w:val="315"/>
                                          <w:divBdr>
                                            <w:top w:val="none" w:sz="0" w:space="0" w:color="auto"/>
                                            <w:left w:val="single" w:sz="36" w:space="16" w:color="E6E6E6"/>
                                            <w:bottom w:val="none" w:sz="0" w:space="0" w:color="auto"/>
                                            <w:right w:val="none" w:sz="0" w:space="0" w:color="auto"/>
                                          </w:divBdr>
                                        </w:div>
                                        <w:div w:id="1793131144">
                                          <w:blockQuote w:val="1"/>
                                          <w:marLeft w:val="0"/>
                                          <w:marRight w:val="0"/>
                                          <w:marTop w:val="0"/>
                                          <w:marBottom w:val="315"/>
                                          <w:divBdr>
                                            <w:top w:val="none" w:sz="0" w:space="0" w:color="auto"/>
                                            <w:left w:val="single" w:sz="36" w:space="16" w:color="E6E6E6"/>
                                            <w:bottom w:val="none" w:sz="0" w:space="0" w:color="auto"/>
                                            <w:right w:val="none" w:sz="0" w:space="0" w:color="auto"/>
                                          </w:divBdr>
                                        </w:div>
                                        <w:div w:id="764181677">
                                          <w:blockQuote w:val="1"/>
                                          <w:marLeft w:val="0"/>
                                          <w:marRight w:val="0"/>
                                          <w:marTop w:val="0"/>
                                          <w:marBottom w:val="315"/>
                                          <w:divBdr>
                                            <w:top w:val="none" w:sz="0" w:space="0" w:color="auto"/>
                                            <w:left w:val="single" w:sz="36" w:space="16" w:color="E6E6E6"/>
                                            <w:bottom w:val="none" w:sz="0" w:space="0" w:color="auto"/>
                                            <w:right w:val="none" w:sz="0" w:space="0" w:color="auto"/>
                                          </w:divBdr>
                                        </w:div>
                                      </w:divsChild>
                                    </w:div>
                                  </w:divsChild>
                                </w:div>
                              </w:divsChild>
                            </w:div>
                            <w:div w:id="430048295">
                              <w:marLeft w:val="0"/>
                              <w:marRight w:val="0"/>
                              <w:marTop w:val="0"/>
                              <w:marBottom w:val="0"/>
                              <w:divBdr>
                                <w:top w:val="none" w:sz="0" w:space="0" w:color="auto"/>
                                <w:left w:val="none" w:sz="0" w:space="0" w:color="auto"/>
                                <w:bottom w:val="none" w:sz="0" w:space="0" w:color="auto"/>
                                <w:right w:val="none" w:sz="0" w:space="0" w:color="auto"/>
                              </w:divBdr>
                              <w:divsChild>
                                <w:div w:id="591474043">
                                  <w:marLeft w:val="0"/>
                                  <w:marRight w:val="0"/>
                                  <w:marTop w:val="0"/>
                                  <w:marBottom w:val="0"/>
                                  <w:divBdr>
                                    <w:top w:val="none" w:sz="0" w:space="0" w:color="auto"/>
                                    <w:left w:val="none" w:sz="0" w:space="0" w:color="auto"/>
                                    <w:bottom w:val="none" w:sz="0" w:space="0" w:color="auto"/>
                                    <w:right w:val="none" w:sz="0" w:space="0" w:color="auto"/>
                                  </w:divBdr>
                                </w:div>
                                <w:div w:id="1855486812">
                                  <w:marLeft w:val="0"/>
                                  <w:marRight w:val="0"/>
                                  <w:marTop w:val="150"/>
                                  <w:marBottom w:val="0"/>
                                  <w:divBdr>
                                    <w:top w:val="none" w:sz="0" w:space="0" w:color="auto"/>
                                    <w:left w:val="none" w:sz="0" w:space="0" w:color="auto"/>
                                    <w:bottom w:val="none" w:sz="0" w:space="0" w:color="auto"/>
                                    <w:right w:val="none" w:sz="0" w:space="0" w:color="auto"/>
                                  </w:divBdr>
                                  <w:divsChild>
                                    <w:div w:id="1844465502">
                                      <w:marLeft w:val="0"/>
                                      <w:marRight w:val="0"/>
                                      <w:marTop w:val="0"/>
                                      <w:marBottom w:val="120"/>
                                      <w:divBdr>
                                        <w:top w:val="none" w:sz="0" w:space="0" w:color="auto"/>
                                        <w:left w:val="none" w:sz="0" w:space="0" w:color="auto"/>
                                        <w:bottom w:val="none" w:sz="0" w:space="0" w:color="auto"/>
                                        <w:right w:val="none" w:sz="0" w:space="0" w:color="auto"/>
                                      </w:divBdr>
                                      <w:divsChild>
                                        <w:div w:id="144619853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582110147">
                      <w:marLeft w:val="0"/>
                      <w:marRight w:val="0"/>
                      <w:marTop w:val="0"/>
                      <w:marBottom w:val="0"/>
                      <w:divBdr>
                        <w:top w:val="none" w:sz="0" w:space="0" w:color="auto"/>
                        <w:left w:val="none" w:sz="0" w:space="0" w:color="auto"/>
                        <w:bottom w:val="none" w:sz="0" w:space="0" w:color="auto"/>
                        <w:right w:val="none" w:sz="0" w:space="0" w:color="auto"/>
                      </w:divBdr>
                      <w:divsChild>
                        <w:div w:id="279188502">
                          <w:marLeft w:val="0"/>
                          <w:marRight w:val="0"/>
                          <w:marTop w:val="0"/>
                          <w:marBottom w:val="0"/>
                          <w:divBdr>
                            <w:top w:val="none" w:sz="0" w:space="0" w:color="auto"/>
                            <w:left w:val="none" w:sz="0" w:space="0" w:color="auto"/>
                            <w:bottom w:val="none" w:sz="0" w:space="0" w:color="auto"/>
                            <w:right w:val="none" w:sz="0" w:space="0" w:color="auto"/>
                          </w:divBdr>
                          <w:divsChild>
                            <w:div w:id="651907805">
                              <w:marLeft w:val="0"/>
                              <w:marRight w:val="0"/>
                              <w:marTop w:val="0"/>
                              <w:marBottom w:val="0"/>
                              <w:divBdr>
                                <w:top w:val="none" w:sz="0" w:space="0" w:color="auto"/>
                                <w:left w:val="none" w:sz="0" w:space="0" w:color="auto"/>
                                <w:bottom w:val="none" w:sz="0" w:space="0" w:color="auto"/>
                                <w:right w:val="none" w:sz="0" w:space="0" w:color="auto"/>
                              </w:divBdr>
                              <w:divsChild>
                                <w:div w:id="1638603719">
                                  <w:marLeft w:val="0"/>
                                  <w:marRight w:val="0"/>
                                  <w:marTop w:val="150"/>
                                  <w:marBottom w:val="0"/>
                                  <w:divBdr>
                                    <w:top w:val="none" w:sz="0" w:space="0" w:color="auto"/>
                                    <w:left w:val="none" w:sz="0" w:space="0" w:color="auto"/>
                                    <w:bottom w:val="none" w:sz="0" w:space="0" w:color="auto"/>
                                    <w:right w:val="none" w:sz="0" w:space="0" w:color="auto"/>
                                  </w:divBdr>
                                  <w:divsChild>
                                    <w:div w:id="1998456547">
                                      <w:marLeft w:val="0"/>
                                      <w:marRight w:val="0"/>
                                      <w:marTop w:val="0"/>
                                      <w:marBottom w:val="120"/>
                                      <w:divBdr>
                                        <w:top w:val="none" w:sz="0" w:space="0" w:color="auto"/>
                                        <w:left w:val="none" w:sz="0" w:space="0" w:color="auto"/>
                                        <w:bottom w:val="none" w:sz="0" w:space="0" w:color="auto"/>
                                        <w:right w:val="none" w:sz="0" w:space="0" w:color="auto"/>
                                      </w:divBdr>
                                      <w:divsChild>
                                        <w:div w:id="524682670">
                                          <w:marLeft w:val="0"/>
                                          <w:marRight w:val="0"/>
                                          <w:marTop w:val="0"/>
                                          <w:marBottom w:val="120"/>
                                          <w:divBdr>
                                            <w:top w:val="none" w:sz="0" w:space="0" w:color="auto"/>
                                            <w:left w:val="none" w:sz="0" w:space="0" w:color="auto"/>
                                            <w:bottom w:val="none" w:sz="0" w:space="0" w:color="auto"/>
                                            <w:right w:val="none" w:sz="0" w:space="0" w:color="auto"/>
                                          </w:divBdr>
                                        </w:div>
                                      </w:divsChild>
                                    </w:div>
                                    <w:div w:id="1157653002">
                                      <w:marLeft w:val="0"/>
                                      <w:marRight w:val="0"/>
                                      <w:marTop w:val="0"/>
                                      <w:marBottom w:val="120"/>
                                      <w:divBdr>
                                        <w:top w:val="none" w:sz="0" w:space="0" w:color="auto"/>
                                        <w:left w:val="none" w:sz="0" w:space="0" w:color="auto"/>
                                        <w:bottom w:val="none" w:sz="0" w:space="0" w:color="auto"/>
                                        <w:right w:val="none" w:sz="0" w:space="0" w:color="auto"/>
                                      </w:divBdr>
                                      <w:divsChild>
                                        <w:div w:id="1262756198">
                                          <w:marLeft w:val="0"/>
                                          <w:marRight w:val="0"/>
                                          <w:marTop w:val="0"/>
                                          <w:marBottom w:val="120"/>
                                          <w:divBdr>
                                            <w:top w:val="none" w:sz="0" w:space="0" w:color="auto"/>
                                            <w:left w:val="none" w:sz="0" w:space="0" w:color="auto"/>
                                            <w:bottom w:val="none" w:sz="0" w:space="0" w:color="auto"/>
                                            <w:right w:val="none" w:sz="0" w:space="0" w:color="auto"/>
                                          </w:divBdr>
                                        </w:div>
                                      </w:divsChild>
                                    </w:div>
                                    <w:div w:id="2062897208">
                                      <w:marLeft w:val="0"/>
                                      <w:marRight w:val="0"/>
                                      <w:marTop w:val="0"/>
                                      <w:marBottom w:val="120"/>
                                      <w:divBdr>
                                        <w:top w:val="none" w:sz="0" w:space="0" w:color="auto"/>
                                        <w:left w:val="none" w:sz="0" w:space="0" w:color="auto"/>
                                        <w:bottom w:val="none" w:sz="0" w:space="0" w:color="auto"/>
                                        <w:right w:val="none" w:sz="0" w:space="0" w:color="auto"/>
                                      </w:divBdr>
                                      <w:divsChild>
                                        <w:div w:id="864707991">
                                          <w:marLeft w:val="0"/>
                                          <w:marRight w:val="0"/>
                                          <w:marTop w:val="0"/>
                                          <w:marBottom w:val="120"/>
                                          <w:divBdr>
                                            <w:top w:val="none" w:sz="0" w:space="0" w:color="auto"/>
                                            <w:left w:val="none" w:sz="0" w:space="0" w:color="auto"/>
                                            <w:bottom w:val="none" w:sz="0" w:space="0" w:color="auto"/>
                                            <w:right w:val="none" w:sz="0" w:space="0" w:color="auto"/>
                                          </w:divBdr>
                                        </w:div>
                                      </w:divsChild>
                                    </w:div>
                                    <w:div w:id="119764593">
                                      <w:marLeft w:val="0"/>
                                      <w:marRight w:val="0"/>
                                      <w:marTop w:val="0"/>
                                      <w:marBottom w:val="120"/>
                                      <w:divBdr>
                                        <w:top w:val="none" w:sz="0" w:space="0" w:color="auto"/>
                                        <w:left w:val="none" w:sz="0" w:space="0" w:color="auto"/>
                                        <w:bottom w:val="none" w:sz="0" w:space="0" w:color="auto"/>
                                        <w:right w:val="none" w:sz="0" w:space="0" w:color="auto"/>
                                      </w:divBdr>
                                      <w:divsChild>
                                        <w:div w:id="239414272">
                                          <w:marLeft w:val="0"/>
                                          <w:marRight w:val="0"/>
                                          <w:marTop w:val="0"/>
                                          <w:marBottom w:val="120"/>
                                          <w:divBdr>
                                            <w:top w:val="none" w:sz="0" w:space="0" w:color="auto"/>
                                            <w:left w:val="none" w:sz="0" w:space="0" w:color="auto"/>
                                            <w:bottom w:val="none" w:sz="0" w:space="0" w:color="auto"/>
                                            <w:right w:val="none" w:sz="0" w:space="0" w:color="auto"/>
                                          </w:divBdr>
                                        </w:div>
                                      </w:divsChild>
                                    </w:div>
                                    <w:div w:id="1075400860">
                                      <w:marLeft w:val="0"/>
                                      <w:marRight w:val="0"/>
                                      <w:marTop w:val="0"/>
                                      <w:marBottom w:val="120"/>
                                      <w:divBdr>
                                        <w:top w:val="none" w:sz="0" w:space="0" w:color="auto"/>
                                        <w:left w:val="none" w:sz="0" w:space="0" w:color="auto"/>
                                        <w:bottom w:val="none" w:sz="0" w:space="0" w:color="auto"/>
                                        <w:right w:val="none" w:sz="0" w:space="0" w:color="auto"/>
                                      </w:divBdr>
                                      <w:divsChild>
                                        <w:div w:id="96147799">
                                          <w:marLeft w:val="0"/>
                                          <w:marRight w:val="0"/>
                                          <w:marTop w:val="0"/>
                                          <w:marBottom w:val="120"/>
                                          <w:divBdr>
                                            <w:top w:val="none" w:sz="0" w:space="0" w:color="auto"/>
                                            <w:left w:val="none" w:sz="0" w:space="0" w:color="auto"/>
                                            <w:bottom w:val="none" w:sz="0" w:space="0" w:color="auto"/>
                                            <w:right w:val="none" w:sz="0" w:space="0" w:color="auto"/>
                                          </w:divBdr>
                                        </w:div>
                                      </w:divsChild>
                                    </w:div>
                                    <w:div w:id="1075980457">
                                      <w:marLeft w:val="0"/>
                                      <w:marRight w:val="0"/>
                                      <w:marTop w:val="0"/>
                                      <w:marBottom w:val="120"/>
                                      <w:divBdr>
                                        <w:top w:val="none" w:sz="0" w:space="0" w:color="auto"/>
                                        <w:left w:val="none" w:sz="0" w:space="0" w:color="auto"/>
                                        <w:bottom w:val="none" w:sz="0" w:space="0" w:color="auto"/>
                                        <w:right w:val="none" w:sz="0" w:space="0" w:color="auto"/>
                                      </w:divBdr>
                                      <w:divsChild>
                                        <w:div w:id="274293972">
                                          <w:marLeft w:val="0"/>
                                          <w:marRight w:val="0"/>
                                          <w:marTop w:val="0"/>
                                          <w:marBottom w:val="120"/>
                                          <w:divBdr>
                                            <w:top w:val="none" w:sz="0" w:space="0" w:color="auto"/>
                                            <w:left w:val="none" w:sz="0" w:space="0" w:color="auto"/>
                                            <w:bottom w:val="none" w:sz="0" w:space="0" w:color="auto"/>
                                            <w:right w:val="none" w:sz="0" w:space="0" w:color="auto"/>
                                          </w:divBdr>
                                        </w:div>
                                      </w:divsChild>
                                    </w:div>
                                    <w:div w:id="119766469">
                                      <w:marLeft w:val="0"/>
                                      <w:marRight w:val="0"/>
                                      <w:marTop w:val="0"/>
                                      <w:marBottom w:val="120"/>
                                      <w:divBdr>
                                        <w:top w:val="none" w:sz="0" w:space="0" w:color="auto"/>
                                        <w:left w:val="none" w:sz="0" w:space="0" w:color="auto"/>
                                        <w:bottom w:val="none" w:sz="0" w:space="0" w:color="auto"/>
                                        <w:right w:val="none" w:sz="0" w:space="0" w:color="auto"/>
                                      </w:divBdr>
                                      <w:divsChild>
                                        <w:div w:id="2142963239">
                                          <w:marLeft w:val="0"/>
                                          <w:marRight w:val="0"/>
                                          <w:marTop w:val="0"/>
                                          <w:marBottom w:val="120"/>
                                          <w:divBdr>
                                            <w:top w:val="none" w:sz="0" w:space="0" w:color="auto"/>
                                            <w:left w:val="none" w:sz="0" w:space="0" w:color="auto"/>
                                            <w:bottom w:val="none" w:sz="0" w:space="0" w:color="auto"/>
                                            <w:right w:val="none" w:sz="0" w:space="0" w:color="auto"/>
                                          </w:divBdr>
                                        </w:div>
                                      </w:divsChild>
                                    </w:div>
                                    <w:div w:id="1483964271">
                                      <w:marLeft w:val="0"/>
                                      <w:marRight w:val="0"/>
                                      <w:marTop w:val="0"/>
                                      <w:marBottom w:val="120"/>
                                      <w:divBdr>
                                        <w:top w:val="none" w:sz="0" w:space="0" w:color="auto"/>
                                        <w:left w:val="none" w:sz="0" w:space="0" w:color="auto"/>
                                        <w:bottom w:val="none" w:sz="0" w:space="0" w:color="auto"/>
                                        <w:right w:val="none" w:sz="0" w:space="0" w:color="auto"/>
                                      </w:divBdr>
                                      <w:divsChild>
                                        <w:div w:id="778254776">
                                          <w:marLeft w:val="0"/>
                                          <w:marRight w:val="0"/>
                                          <w:marTop w:val="0"/>
                                          <w:marBottom w:val="120"/>
                                          <w:divBdr>
                                            <w:top w:val="none" w:sz="0" w:space="0" w:color="auto"/>
                                            <w:left w:val="none" w:sz="0" w:space="0" w:color="auto"/>
                                            <w:bottom w:val="none" w:sz="0" w:space="0" w:color="auto"/>
                                            <w:right w:val="none" w:sz="0" w:space="0" w:color="auto"/>
                                          </w:divBdr>
                                        </w:div>
                                      </w:divsChild>
                                    </w:div>
                                    <w:div w:id="1416047571">
                                      <w:marLeft w:val="0"/>
                                      <w:marRight w:val="0"/>
                                      <w:marTop w:val="0"/>
                                      <w:marBottom w:val="120"/>
                                      <w:divBdr>
                                        <w:top w:val="none" w:sz="0" w:space="0" w:color="auto"/>
                                        <w:left w:val="none" w:sz="0" w:space="0" w:color="auto"/>
                                        <w:bottom w:val="none" w:sz="0" w:space="0" w:color="auto"/>
                                        <w:right w:val="none" w:sz="0" w:space="0" w:color="auto"/>
                                      </w:divBdr>
                                      <w:divsChild>
                                        <w:div w:id="2011054313">
                                          <w:marLeft w:val="0"/>
                                          <w:marRight w:val="0"/>
                                          <w:marTop w:val="0"/>
                                          <w:marBottom w:val="120"/>
                                          <w:divBdr>
                                            <w:top w:val="none" w:sz="0" w:space="0" w:color="auto"/>
                                            <w:left w:val="none" w:sz="0" w:space="0" w:color="auto"/>
                                            <w:bottom w:val="none" w:sz="0" w:space="0" w:color="auto"/>
                                            <w:right w:val="none" w:sz="0" w:space="0" w:color="auto"/>
                                          </w:divBdr>
                                        </w:div>
                                      </w:divsChild>
                                    </w:div>
                                    <w:div w:id="918488909">
                                      <w:marLeft w:val="0"/>
                                      <w:marRight w:val="0"/>
                                      <w:marTop w:val="0"/>
                                      <w:marBottom w:val="120"/>
                                      <w:divBdr>
                                        <w:top w:val="none" w:sz="0" w:space="0" w:color="auto"/>
                                        <w:left w:val="none" w:sz="0" w:space="0" w:color="auto"/>
                                        <w:bottom w:val="none" w:sz="0" w:space="0" w:color="auto"/>
                                        <w:right w:val="none" w:sz="0" w:space="0" w:color="auto"/>
                                      </w:divBdr>
                                      <w:divsChild>
                                        <w:div w:id="1436486191">
                                          <w:marLeft w:val="0"/>
                                          <w:marRight w:val="0"/>
                                          <w:marTop w:val="0"/>
                                          <w:marBottom w:val="120"/>
                                          <w:divBdr>
                                            <w:top w:val="none" w:sz="0" w:space="0" w:color="auto"/>
                                            <w:left w:val="none" w:sz="0" w:space="0" w:color="auto"/>
                                            <w:bottom w:val="none" w:sz="0" w:space="0" w:color="auto"/>
                                            <w:right w:val="none" w:sz="0" w:space="0" w:color="auto"/>
                                          </w:divBdr>
                                        </w:div>
                                      </w:divsChild>
                                    </w:div>
                                    <w:div w:id="443617028">
                                      <w:marLeft w:val="0"/>
                                      <w:marRight w:val="0"/>
                                      <w:marTop w:val="0"/>
                                      <w:marBottom w:val="120"/>
                                      <w:divBdr>
                                        <w:top w:val="none" w:sz="0" w:space="0" w:color="auto"/>
                                        <w:left w:val="none" w:sz="0" w:space="0" w:color="auto"/>
                                        <w:bottom w:val="none" w:sz="0" w:space="0" w:color="auto"/>
                                        <w:right w:val="none" w:sz="0" w:space="0" w:color="auto"/>
                                      </w:divBdr>
                                      <w:divsChild>
                                        <w:div w:id="778378199">
                                          <w:marLeft w:val="0"/>
                                          <w:marRight w:val="0"/>
                                          <w:marTop w:val="0"/>
                                          <w:marBottom w:val="120"/>
                                          <w:divBdr>
                                            <w:top w:val="none" w:sz="0" w:space="0" w:color="auto"/>
                                            <w:left w:val="none" w:sz="0" w:space="0" w:color="auto"/>
                                            <w:bottom w:val="none" w:sz="0" w:space="0" w:color="auto"/>
                                            <w:right w:val="none" w:sz="0" w:space="0" w:color="auto"/>
                                          </w:divBdr>
                                        </w:div>
                                      </w:divsChild>
                                    </w:div>
                                    <w:div w:id="923496422">
                                      <w:marLeft w:val="0"/>
                                      <w:marRight w:val="0"/>
                                      <w:marTop w:val="0"/>
                                      <w:marBottom w:val="120"/>
                                      <w:divBdr>
                                        <w:top w:val="none" w:sz="0" w:space="0" w:color="auto"/>
                                        <w:left w:val="none" w:sz="0" w:space="0" w:color="auto"/>
                                        <w:bottom w:val="none" w:sz="0" w:space="0" w:color="auto"/>
                                        <w:right w:val="none" w:sz="0" w:space="0" w:color="auto"/>
                                      </w:divBdr>
                                      <w:divsChild>
                                        <w:div w:id="407074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992740">
          <w:marLeft w:val="0"/>
          <w:marRight w:val="0"/>
          <w:marTop w:val="0"/>
          <w:marBottom w:val="0"/>
          <w:divBdr>
            <w:top w:val="none" w:sz="0" w:space="0" w:color="auto"/>
            <w:left w:val="none" w:sz="0" w:space="0" w:color="auto"/>
            <w:bottom w:val="none" w:sz="0" w:space="0" w:color="auto"/>
            <w:right w:val="none" w:sz="0" w:space="0" w:color="auto"/>
          </w:divBdr>
          <w:divsChild>
            <w:div w:id="95833939">
              <w:marLeft w:val="0"/>
              <w:marRight w:val="0"/>
              <w:marTop w:val="0"/>
              <w:marBottom w:val="0"/>
              <w:divBdr>
                <w:top w:val="none" w:sz="0" w:space="0" w:color="auto"/>
                <w:left w:val="none" w:sz="0" w:space="0" w:color="auto"/>
                <w:bottom w:val="none" w:sz="0" w:space="0" w:color="auto"/>
                <w:right w:val="none" w:sz="0" w:space="0" w:color="auto"/>
              </w:divBdr>
              <w:divsChild>
                <w:div w:id="1640450654">
                  <w:marLeft w:val="-300"/>
                  <w:marRight w:val="-300"/>
                  <w:marTop w:val="0"/>
                  <w:marBottom w:val="0"/>
                  <w:divBdr>
                    <w:top w:val="none" w:sz="0" w:space="0" w:color="auto"/>
                    <w:left w:val="none" w:sz="0" w:space="0" w:color="auto"/>
                    <w:bottom w:val="none" w:sz="0" w:space="0" w:color="auto"/>
                    <w:right w:val="none" w:sz="0" w:space="0" w:color="auto"/>
                  </w:divBdr>
                  <w:divsChild>
                    <w:div w:id="282616965">
                      <w:marLeft w:val="0"/>
                      <w:marRight w:val="0"/>
                      <w:marTop w:val="0"/>
                      <w:marBottom w:val="0"/>
                      <w:divBdr>
                        <w:top w:val="none" w:sz="0" w:space="0" w:color="auto"/>
                        <w:left w:val="none" w:sz="0" w:space="0" w:color="auto"/>
                        <w:bottom w:val="none" w:sz="0" w:space="0" w:color="auto"/>
                        <w:right w:val="none" w:sz="0" w:space="0" w:color="auto"/>
                      </w:divBdr>
                      <w:divsChild>
                        <w:div w:id="5863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0151">
          <w:marLeft w:val="0"/>
          <w:marRight w:val="0"/>
          <w:marTop w:val="0"/>
          <w:marBottom w:val="0"/>
          <w:divBdr>
            <w:top w:val="none" w:sz="0" w:space="0" w:color="auto"/>
            <w:left w:val="none" w:sz="0" w:space="0" w:color="auto"/>
            <w:bottom w:val="none" w:sz="0" w:space="0" w:color="auto"/>
            <w:right w:val="none" w:sz="0" w:space="0" w:color="auto"/>
          </w:divBdr>
          <w:divsChild>
            <w:div w:id="1745489526">
              <w:marLeft w:val="0"/>
              <w:marRight w:val="0"/>
              <w:marTop w:val="0"/>
              <w:marBottom w:val="0"/>
              <w:divBdr>
                <w:top w:val="none" w:sz="0" w:space="0" w:color="auto"/>
                <w:left w:val="none" w:sz="0" w:space="0" w:color="auto"/>
                <w:bottom w:val="none" w:sz="0" w:space="0" w:color="auto"/>
                <w:right w:val="none" w:sz="0" w:space="0" w:color="auto"/>
              </w:divBdr>
              <w:divsChild>
                <w:div w:id="704866821">
                  <w:marLeft w:val="-300"/>
                  <w:marRight w:val="-300"/>
                  <w:marTop w:val="0"/>
                  <w:marBottom w:val="0"/>
                  <w:divBdr>
                    <w:top w:val="none" w:sz="0" w:space="0" w:color="auto"/>
                    <w:left w:val="none" w:sz="0" w:space="0" w:color="auto"/>
                    <w:bottom w:val="none" w:sz="0" w:space="0" w:color="auto"/>
                    <w:right w:val="none" w:sz="0" w:space="0" w:color="auto"/>
                  </w:divBdr>
                  <w:divsChild>
                    <w:div w:id="525293105">
                      <w:marLeft w:val="0"/>
                      <w:marRight w:val="0"/>
                      <w:marTop w:val="0"/>
                      <w:marBottom w:val="0"/>
                      <w:divBdr>
                        <w:top w:val="none" w:sz="0" w:space="0" w:color="auto"/>
                        <w:left w:val="none" w:sz="0" w:space="0" w:color="auto"/>
                        <w:bottom w:val="none" w:sz="0" w:space="0" w:color="auto"/>
                        <w:right w:val="none" w:sz="0" w:space="0" w:color="auto"/>
                      </w:divBdr>
                      <w:divsChild>
                        <w:div w:id="336616478">
                          <w:marLeft w:val="0"/>
                          <w:marRight w:val="0"/>
                          <w:marTop w:val="0"/>
                          <w:marBottom w:val="0"/>
                          <w:divBdr>
                            <w:top w:val="none" w:sz="0" w:space="0" w:color="auto"/>
                            <w:left w:val="none" w:sz="0" w:space="0" w:color="auto"/>
                            <w:bottom w:val="none" w:sz="0" w:space="0" w:color="auto"/>
                            <w:right w:val="none" w:sz="0" w:space="0" w:color="auto"/>
                          </w:divBdr>
                          <w:divsChild>
                            <w:div w:id="433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en-au/figures-at-a-glance.html" TargetMode="External"/><Relationship Id="rId3" Type="http://schemas.openxmlformats.org/officeDocument/2006/relationships/settings" Target="settings.xml"/><Relationship Id="rId7" Type="http://schemas.openxmlformats.org/officeDocument/2006/relationships/hyperlink" Target="https://doi.org/10.1063/1.881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democracy.net/ourkingdom/liz-forgan/farewell-to-arts-and-plea-to-michael-gove" TargetMode="External"/><Relationship Id="rId5" Type="http://schemas.openxmlformats.org/officeDocument/2006/relationships/hyperlink" Target="http://www.abs.gov.au/ausstats/abs@.nsf/Latestproducts/5271.0Main%20Features32008-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Keeble</dc:creator>
  <cp:keywords/>
  <dc:description/>
  <cp:lastModifiedBy>Kathryn Keeble</cp:lastModifiedBy>
  <cp:revision>5</cp:revision>
  <dcterms:created xsi:type="dcterms:W3CDTF">2018-03-29T02:16:00Z</dcterms:created>
  <dcterms:modified xsi:type="dcterms:W3CDTF">2018-04-03T00:16:00Z</dcterms:modified>
</cp:coreProperties>
</file>